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41842F" w14:textId="28E22CA4" w:rsidR="00AA706E" w:rsidRPr="00530C08" w:rsidRDefault="00920E44" w:rsidP="008A2A74">
      <w:r w:rsidRPr="00530C08">
        <w:rPr>
          <w:noProof/>
        </w:rPr>
        <w:drawing>
          <wp:anchor distT="0" distB="0" distL="114300" distR="114300" simplePos="0" relativeHeight="251658240" behindDoc="1" locked="0" layoutInCell="1" allowOverlap="1" wp14:anchorId="07D76766" wp14:editId="3428D843">
            <wp:simplePos x="0" y="0"/>
            <wp:positionH relativeFrom="column">
              <wp:posOffset>139700</wp:posOffset>
            </wp:positionH>
            <wp:positionV relativeFrom="paragraph">
              <wp:posOffset>-6350</wp:posOffset>
            </wp:positionV>
            <wp:extent cx="3483085" cy="644655"/>
            <wp:effectExtent l="0" t="0" r="3175" b="3175"/>
            <wp:wrapTight wrapText="bothSides">
              <wp:wrapPolygon edited="0">
                <wp:start x="118" y="0"/>
                <wp:lineTo x="0" y="1915"/>
                <wp:lineTo x="0" y="19791"/>
                <wp:lineTo x="7207" y="21068"/>
                <wp:lineTo x="7915" y="21068"/>
                <wp:lineTo x="21502" y="19153"/>
                <wp:lineTo x="21502" y="14045"/>
                <wp:lineTo x="19493" y="10215"/>
                <wp:lineTo x="20084" y="1915"/>
                <wp:lineTo x="16422" y="0"/>
                <wp:lineTo x="2481" y="0"/>
                <wp:lineTo x="118" y="0"/>
              </wp:wrapPolygon>
            </wp:wrapTight>
            <wp:docPr id="2" name="Picture 1">
              <a:extLst xmlns:a="http://schemas.openxmlformats.org/drawingml/2006/main">
                <a:ext uri="{FF2B5EF4-FFF2-40B4-BE49-F238E27FC236}">
                  <a16:creationId xmlns:a16="http://schemas.microsoft.com/office/drawing/2014/main" id="{AB9A81DD-99DE-E267-2501-0C2A688F2E70}"/>
                </a:ext>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AB9A81DD-99DE-E267-2501-0C2A688F2E70}"/>
                        </a:ext>
                        <a:ext uri="{C183D7F6-B498-43B3-948B-1728B52AA6E4}">
                          <adec:decorative xmlns:adec="http://schemas.microsoft.com/office/drawing/2017/decorative" val="1"/>
                        </a:ext>
                      </a:extLst>
                    </pic:cNvPr>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3483085" cy="644655"/>
                    </a:xfrm>
                    <a:prstGeom prst="rect">
                      <a:avLst/>
                    </a:prstGeom>
                  </pic:spPr>
                </pic:pic>
              </a:graphicData>
            </a:graphic>
          </wp:anchor>
        </w:drawing>
      </w:r>
    </w:p>
    <w:p w14:paraId="4278EAD2" w14:textId="77777777" w:rsidR="00AA706E" w:rsidRPr="00530C08" w:rsidRDefault="00AA706E" w:rsidP="008A2A74"/>
    <w:p w14:paraId="1A08AD6F" w14:textId="77777777" w:rsidR="008A2A74" w:rsidRDefault="008A2A74" w:rsidP="008A2A74">
      <w:pPr>
        <w:rPr>
          <w:w w:val="115"/>
          <w:sz w:val="32"/>
          <w:szCs w:val="32"/>
        </w:rPr>
      </w:pPr>
    </w:p>
    <w:p w14:paraId="78A575A4" w14:textId="77777777" w:rsidR="008A2A74" w:rsidRDefault="008A2A74" w:rsidP="008A2A74">
      <w:pPr>
        <w:rPr>
          <w:w w:val="115"/>
          <w:sz w:val="32"/>
          <w:szCs w:val="32"/>
        </w:rPr>
      </w:pPr>
    </w:p>
    <w:p w14:paraId="33D55BC6" w14:textId="04BD990F" w:rsidR="00AA706E" w:rsidRPr="008A2A74" w:rsidRDefault="004416DF" w:rsidP="008A2A74">
      <w:pPr>
        <w:rPr>
          <w:sz w:val="28"/>
          <w:szCs w:val="28"/>
        </w:rPr>
      </w:pPr>
      <w:r w:rsidRPr="008A2A74">
        <w:rPr>
          <w:w w:val="115"/>
          <w:sz w:val="28"/>
          <w:szCs w:val="28"/>
        </w:rPr>
        <w:t>COMMUNICATION</w:t>
      </w:r>
      <w:r w:rsidRPr="008A2A74">
        <w:rPr>
          <w:spacing w:val="-12"/>
          <w:w w:val="115"/>
          <w:sz w:val="28"/>
          <w:szCs w:val="28"/>
        </w:rPr>
        <w:t xml:space="preserve"> </w:t>
      </w:r>
      <w:r w:rsidRPr="008A2A74">
        <w:rPr>
          <w:w w:val="115"/>
          <w:sz w:val="28"/>
          <w:szCs w:val="28"/>
        </w:rPr>
        <w:t>SCIENCES</w:t>
      </w:r>
      <w:r w:rsidRPr="008A2A74">
        <w:rPr>
          <w:spacing w:val="-11"/>
          <w:w w:val="115"/>
          <w:sz w:val="28"/>
          <w:szCs w:val="28"/>
        </w:rPr>
        <w:t xml:space="preserve"> </w:t>
      </w:r>
      <w:r w:rsidRPr="008A2A74">
        <w:rPr>
          <w:w w:val="115"/>
          <w:sz w:val="28"/>
          <w:szCs w:val="28"/>
        </w:rPr>
        <w:t>AND</w:t>
      </w:r>
      <w:r w:rsidRPr="008A2A74">
        <w:rPr>
          <w:spacing w:val="-11"/>
          <w:w w:val="115"/>
          <w:sz w:val="28"/>
          <w:szCs w:val="28"/>
        </w:rPr>
        <w:t xml:space="preserve"> </w:t>
      </w:r>
      <w:r w:rsidRPr="008A2A74">
        <w:rPr>
          <w:spacing w:val="-2"/>
          <w:w w:val="115"/>
          <w:sz w:val="28"/>
          <w:szCs w:val="28"/>
        </w:rPr>
        <w:t>DISORDERS</w:t>
      </w:r>
    </w:p>
    <w:p w14:paraId="1B2E7A79" w14:textId="4119F010" w:rsidR="00AA706E" w:rsidRPr="008A2A74" w:rsidRDefault="00920E44" w:rsidP="008A2A74">
      <w:pPr>
        <w:rPr>
          <w:b/>
          <w:bCs/>
          <w:color w:val="F76900"/>
          <w:sz w:val="32"/>
          <w:szCs w:val="32"/>
        </w:rPr>
      </w:pPr>
      <w:r w:rsidRPr="008A2A74">
        <w:rPr>
          <w:b/>
          <w:bCs/>
          <w:color w:val="F76900"/>
          <w:sz w:val="32"/>
          <w:szCs w:val="32"/>
        </w:rPr>
        <w:t xml:space="preserve">Instrumentation for Speech and </w:t>
      </w:r>
      <w:r w:rsidR="00344423" w:rsidRPr="008A2A74">
        <w:rPr>
          <w:b/>
          <w:bCs/>
          <w:color w:val="F76900"/>
          <w:sz w:val="32"/>
          <w:szCs w:val="32"/>
        </w:rPr>
        <w:t>H</w:t>
      </w:r>
      <w:r w:rsidRPr="008A2A74">
        <w:rPr>
          <w:b/>
          <w:bCs/>
          <w:color w:val="F76900"/>
          <w:sz w:val="32"/>
          <w:szCs w:val="32"/>
        </w:rPr>
        <w:t>earing</w:t>
      </w:r>
    </w:p>
    <w:p w14:paraId="611D28A1" w14:textId="1B1B64F0" w:rsidR="00AA706E" w:rsidRPr="00344423" w:rsidRDefault="004416DF" w:rsidP="008A2A74">
      <w:pPr>
        <w:rPr>
          <w:sz w:val="32"/>
          <w:szCs w:val="32"/>
        </w:rPr>
      </w:pPr>
      <w:r w:rsidRPr="00344423">
        <w:rPr>
          <w:sz w:val="32"/>
          <w:szCs w:val="32"/>
        </w:rPr>
        <w:t>CSD</w:t>
      </w:r>
      <w:r w:rsidRPr="00344423">
        <w:rPr>
          <w:spacing w:val="-12"/>
          <w:sz w:val="32"/>
          <w:szCs w:val="32"/>
        </w:rPr>
        <w:t xml:space="preserve"> </w:t>
      </w:r>
      <w:r w:rsidR="00920E44" w:rsidRPr="00344423">
        <w:rPr>
          <w:sz w:val="32"/>
          <w:szCs w:val="32"/>
        </w:rPr>
        <w:t>637</w:t>
      </w:r>
      <w:r w:rsidRPr="00344423">
        <w:rPr>
          <w:spacing w:val="-12"/>
          <w:sz w:val="32"/>
          <w:szCs w:val="32"/>
        </w:rPr>
        <w:t xml:space="preserve"> </w:t>
      </w:r>
      <w:r w:rsidRPr="00344423">
        <w:rPr>
          <w:sz w:val="32"/>
          <w:szCs w:val="32"/>
        </w:rPr>
        <w:t>|</w:t>
      </w:r>
      <w:r w:rsidRPr="00344423">
        <w:rPr>
          <w:spacing w:val="-12"/>
          <w:sz w:val="32"/>
          <w:szCs w:val="32"/>
        </w:rPr>
        <w:t xml:space="preserve"> </w:t>
      </w:r>
      <w:r w:rsidRPr="00344423">
        <w:rPr>
          <w:sz w:val="32"/>
          <w:szCs w:val="32"/>
        </w:rPr>
        <w:t>Fall</w:t>
      </w:r>
      <w:r w:rsidRPr="00344423">
        <w:rPr>
          <w:spacing w:val="-12"/>
          <w:sz w:val="32"/>
          <w:szCs w:val="32"/>
        </w:rPr>
        <w:t xml:space="preserve"> </w:t>
      </w:r>
      <w:r w:rsidRPr="00344423">
        <w:rPr>
          <w:sz w:val="32"/>
          <w:szCs w:val="32"/>
        </w:rPr>
        <w:t>202</w:t>
      </w:r>
      <w:r w:rsidR="00920E44" w:rsidRPr="00344423">
        <w:rPr>
          <w:sz w:val="32"/>
          <w:szCs w:val="32"/>
        </w:rPr>
        <w:t>2</w:t>
      </w:r>
    </w:p>
    <w:p w14:paraId="36AC9CEE" w14:textId="77777777" w:rsidR="00AA706E" w:rsidRPr="00530C08" w:rsidRDefault="00AA706E" w:rsidP="004C2D7A">
      <w:pPr>
        <w:spacing w:after="120"/>
        <w:rPr>
          <w:sz w:val="32"/>
          <w:szCs w:val="32"/>
        </w:rPr>
      </w:pPr>
    </w:p>
    <w:p w14:paraId="170D1448" w14:textId="77777777" w:rsidR="00AA706E" w:rsidRPr="006A6C43" w:rsidRDefault="004416DF" w:rsidP="004C2D7A">
      <w:pPr>
        <w:spacing w:after="120"/>
        <w:rPr>
          <w:rStyle w:val="IntenseReference"/>
          <w:color w:val="000E54"/>
          <w:szCs w:val="28"/>
        </w:rPr>
      </w:pPr>
      <w:r w:rsidRPr="006A6C43">
        <w:rPr>
          <w:rStyle w:val="IntenseReference"/>
          <w:color w:val="F76900"/>
          <w:szCs w:val="28"/>
        </w:rPr>
        <w:t>What is this course about?</w:t>
      </w:r>
    </w:p>
    <w:p w14:paraId="59FE0A07" w14:textId="1FB025F1" w:rsidR="004475C1" w:rsidRPr="00530C08" w:rsidRDefault="004475C1" w:rsidP="004C2D7A">
      <w:pPr>
        <w:spacing w:after="120"/>
      </w:pPr>
      <w:r w:rsidRPr="00530C08">
        <w:t xml:space="preserve">Sound is the core of Audiology. In this course we learn about how the properties of sound itself, how sound is transduced </w:t>
      </w:r>
      <w:r w:rsidR="004775B8" w:rsidRPr="00530C08">
        <w:t xml:space="preserve">(and impeded) </w:t>
      </w:r>
      <w:r w:rsidRPr="00530C08">
        <w:t>through equipment and the auditory mechanism, how we measure</w:t>
      </w:r>
      <w:r w:rsidR="004775B8" w:rsidRPr="00530C08">
        <w:t>,</w:t>
      </w:r>
      <w:r w:rsidR="00C61EC3">
        <w:t xml:space="preserve"> </w:t>
      </w:r>
      <w:r w:rsidR="004775B8" w:rsidRPr="00530C08">
        <w:t>graph, and manipulate</w:t>
      </w:r>
      <w:r w:rsidR="00C61EC3">
        <w:t xml:space="preserve"> </w:t>
      </w:r>
      <w:r w:rsidR="004775B8" w:rsidRPr="00530C08">
        <w:t>time and frequency aspects of sound,</w:t>
      </w:r>
      <w:r w:rsidR="00C61EC3">
        <w:t xml:space="preserve"> </w:t>
      </w:r>
      <w:r w:rsidR="004775B8" w:rsidRPr="00530C08">
        <w:t xml:space="preserve">aspects of digitizing sound and improving signal to noise ratio, </w:t>
      </w:r>
      <w:r w:rsidR="00BF42C5" w:rsidRPr="00530C08">
        <w:t>e</w:t>
      </w:r>
      <w:r w:rsidR="004775B8" w:rsidRPr="00530C08">
        <w:t xml:space="preserve">quipment and standards for ensuring proper calibration of sound stimuli, and the function and </w:t>
      </w:r>
      <w:r w:rsidR="00BF42C5" w:rsidRPr="00530C08">
        <w:t xml:space="preserve">standards of audiometric rooms and equipment used to evaluate the auditory system in our clients. </w:t>
      </w:r>
    </w:p>
    <w:p w14:paraId="6BCFBC03" w14:textId="107475C9" w:rsidR="00AA706E" w:rsidRPr="00530C08" w:rsidRDefault="004416DF" w:rsidP="004C2D7A">
      <w:pPr>
        <w:spacing w:after="120"/>
      </w:pPr>
      <w:r w:rsidRPr="00530C08">
        <w:t xml:space="preserve">Achieving these require brushing up on some fundamental physical concepts, and learning acoustics, basic </w:t>
      </w:r>
      <w:r w:rsidR="006D34A0" w:rsidRPr="00530C08">
        <w:t>electricity,</w:t>
      </w:r>
      <w:r w:rsidRPr="00530C08">
        <w:t xml:space="preserve"> and electronics. All these will be supplemented by implications for audiology and hearing science. </w:t>
      </w:r>
    </w:p>
    <w:p w14:paraId="79AFF46D" w14:textId="211C676E" w:rsidR="00AA706E" w:rsidRPr="006A6C43" w:rsidRDefault="006A6C43" w:rsidP="004C2D7A">
      <w:pPr>
        <w:spacing w:after="120"/>
        <w:rPr>
          <w:b/>
          <w:bCs/>
          <w:color w:val="F76900"/>
        </w:rPr>
      </w:pPr>
      <w:r w:rsidRPr="006A6C43">
        <w:rPr>
          <w:rStyle w:val="IntenseReference"/>
          <w:color w:val="F76900"/>
          <w:szCs w:val="28"/>
        </w:rPr>
        <w:t>Instructor</w:t>
      </w:r>
      <w:r w:rsidR="004416DF" w:rsidRPr="006A6C43">
        <w:rPr>
          <w:b/>
          <w:bCs/>
          <w:color w:val="F76900"/>
          <w:spacing w:val="1"/>
        </w:rPr>
        <w:t xml:space="preserve"> </w:t>
      </w:r>
    </w:p>
    <w:p w14:paraId="6E40E32B" w14:textId="6BFD18E1" w:rsidR="00AA706E" w:rsidRPr="00530C08" w:rsidRDefault="00920E44" w:rsidP="004C2D7A">
      <w:r w:rsidRPr="00530C08">
        <w:t>Kathy Vander Werff</w:t>
      </w:r>
      <w:r w:rsidR="004416DF" w:rsidRPr="00530C08">
        <w:t>,</w:t>
      </w:r>
      <w:r w:rsidR="004416DF" w:rsidRPr="00530C08">
        <w:rPr>
          <w:spacing w:val="-15"/>
        </w:rPr>
        <w:t xml:space="preserve"> </w:t>
      </w:r>
      <w:r w:rsidR="004416DF" w:rsidRPr="00530C08">
        <w:t>PhD</w:t>
      </w:r>
    </w:p>
    <w:p w14:paraId="67B06C44" w14:textId="11259E4A" w:rsidR="00920E44" w:rsidRPr="00530C08" w:rsidRDefault="002F7828" w:rsidP="004C2D7A">
      <w:hyperlink r:id="rId8" w:history="1">
        <w:r w:rsidR="00920E44" w:rsidRPr="00530C08">
          <w:rPr>
            <w:rStyle w:val="Hyperlink"/>
            <w:rFonts w:asciiTheme="minorHAnsi" w:hAnsiTheme="minorHAnsi" w:cstheme="minorHAnsi"/>
            <w:sz w:val="24"/>
            <w:szCs w:val="24"/>
          </w:rPr>
          <w:t>kvander@syr.edu</w:t>
        </w:r>
      </w:hyperlink>
    </w:p>
    <w:p w14:paraId="4A57E647" w14:textId="77777777" w:rsidR="00AA706E" w:rsidRPr="00530C08" w:rsidRDefault="00AA706E" w:rsidP="004C2D7A"/>
    <w:p w14:paraId="2929FCCC" w14:textId="2E31A228" w:rsidR="00AA706E" w:rsidRPr="00530C08" w:rsidRDefault="00920E44" w:rsidP="004C2D7A">
      <w:pPr>
        <w:rPr>
          <w:b/>
          <w:bCs/>
        </w:rPr>
      </w:pPr>
      <w:r w:rsidRPr="00530C08">
        <w:rPr>
          <w:b/>
          <w:bCs/>
          <w:spacing w:val="-2"/>
        </w:rPr>
        <w:t>Teaching Assistant</w:t>
      </w:r>
    </w:p>
    <w:p w14:paraId="7E081FCD" w14:textId="77777777" w:rsidR="00C81552" w:rsidRPr="00530C08" w:rsidRDefault="00920E44" w:rsidP="004C2D7A">
      <w:r w:rsidRPr="00530C08">
        <w:t>Emily Smith</w:t>
      </w:r>
    </w:p>
    <w:p w14:paraId="117D0DBD" w14:textId="5CC0FF63" w:rsidR="00920E44" w:rsidRPr="00530C08" w:rsidRDefault="002F7828" w:rsidP="004C2D7A">
      <w:hyperlink r:id="rId9" w:history="1">
        <w:r w:rsidR="00C81552" w:rsidRPr="00530C08">
          <w:rPr>
            <w:rStyle w:val="Hyperlink"/>
            <w:rFonts w:asciiTheme="minorHAnsi" w:hAnsiTheme="minorHAnsi" w:cstheme="minorHAnsi"/>
            <w:sz w:val="24"/>
            <w:szCs w:val="24"/>
          </w:rPr>
          <w:t>esmith10@syr.edu</w:t>
        </w:r>
      </w:hyperlink>
    </w:p>
    <w:p w14:paraId="289102D8" w14:textId="2E41E137" w:rsidR="006A6C43" w:rsidRDefault="006A6C43" w:rsidP="004C2D7A">
      <w:pPr>
        <w:spacing w:after="120"/>
      </w:pPr>
    </w:p>
    <w:p w14:paraId="4B6254EB" w14:textId="083384FC" w:rsidR="006A6C43" w:rsidRPr="006A6C43" w:rsidRDefault="006A6C43" w:rsidP="004C2D7A">
      <w:pPr>
        <w:spacing w:after="120"/>
        <w:rPr>
          <w:rStyle w:val="IntenseReference"/>
          <w:color w:val="F76900"/>
          <w:szCs w:val="28"/>
        </w:rPr>
      </w:pPr>
      <w:r w:rsidRPr="006A6C43">
        <w:rPr>
          <w:rStyle w:val="IntenseReference"/>
          <w:color w:val="F76900"/>
          <w:szCs w:val="28"/>
        </w:rPr>
        <w:t>Meeting Days and Times</w:t>
      </w:r>
    </w:p>
    <w:p w14:paraId="7B2F68E4" w14:textId="7536AE82" w:rsidR="00AA706E" w:rsidRDefault="00F84C40" w:rsidP="004C2D7A">
      <w:pPr>
        <w:spacing w:after="120"/>
      </w:pPr>
      <w:r>
        <w:rPr>
          <w:noProof/>
        </w:rPr>
        <mc:AlternateContent>
          <mc:Choice Requires="wps">
            <w:drawing>
              <wp:anchor distT="0" distB="0" distL="114300" distR="114300" simplePos="0" relativeHeight="15729152" behindDoc="0" locked="0" layoutInCell="1" allowOverlap="1" wp14:anchorId="1F2DA4D9" wp14:editId="0514420D">
                <wp:simplePos x="0" y="0"/>
                <wp:positionH relativeFrom="page">
                  <wp:posOffset>527050</wp:posOffset>
                </wp:positionH>
                <wp:positionV relativeFrom="paragraph">
                  <wp:posOffset>104140</wp:posOffset>
                </wp:positionV>
                <wp:extent cx="6788150" cy="807085"/>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88150" cy="807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795"/>
                              <w:gridCol w:w="2217"/>
                              <w:gridCol w:w="2011"/>
                              <w:gridCol w:w="3326"/>
                            </w:tblGrid>
                            <w:tr w:rsidR="00AA706E" w14:paraId="0EB48ADD" w14:textId="77777777" w:rsidTr="006A6C43">
                              <w:trPr>
                                <w:trHeight w:val="302"/>
                              </w:trPr>
                              <w:tc>
                                <w:tcPr>
                                  <w:tcW w:w="1795" w:type="dxa"/>
                                </w:tcPr>
                                <w:p w14:paraId="5150BB4B" w14:textId="77777777" w:rsidR="00AA706E" w:rsidRDefault="00AA706E">
                                  <w:pPr>
                                    <w:pStyle w:val="TableParagraph"/>
                                    <w:rPr>
                                      <w:rFonts w:ascii="Times New Roman"/>
                                    </w:rPr>
                                  </w:pPr>
                                </w:p>
                              </w:tc>
                              <w:tc>
                                <w:tcPr>
                                  <w:tcW w:w="2217" w:type="dxa"/>
                                </w:tcPr>
                                <w:p w14:paraId="212E0C4E" w14:textId="77777777" w:rsidR="00AA706E" w:rsidRDefault="004416DF">
                                  <w:pPr>
                                    <w:pStyle w:val="TableParagraph"/>
                                    <w:spacing w:before="14"/>
                                    <w:ind w:left="105"/>
                                  </w:pPr>
                                  <w:r>
                                    <w:rPr>
                                      <w:spacing w:val="-5"/>
                                    </w:rPr>
                                    <w:t>Day</w:t>
                                  </w:r>
                                </w:p>
                              </w:tc>
                              <w:tc>
                                <w:tcPr>
                                  <w:tcW w:w="2011" w:type="dxa"/>
                                </w:tcPr>
                                <w:p w14:paraId="7E9AE0ED" w14:textId="77777777" w:rsidR="00AA706E" w:rsidRDefault="004416DF">
                                  <w:pPr>
                                    <w:pStyle w:val="TableParagraph"/>
                                    <w:spacing w:before="14"/>
                                    <w:ind w:left="110"/>
                                  </w:pPr>
                                  <w:r>
                                    <w:rPr>
                                      <w:spacing w:val="-4"/>
                                    </w:rPr>
                                    <w:t>Time</w:t>
                                  </w:r>
                                </w:p>
                              </w:tc>
                              <w:tc>
                                <w:tcPr>
                                  <w:tcW w:w="3326" w:type="dxa"/>
                                </w:tcPr>
                                <w:p w14:paraId="16B3E713" w14:textId="77777777" w:rsidR="00AA706E" w:rsidRDefault="004416DF">
                                  <w:pPr>
                                    <w:pStyle w:val="TableParagraph"/>
                                    <w:spacing w:before="14"/>
                                    <w:ind w:left="111"/>
                                  </w:pPr>
                                  <w:r>
                                    <w:rPr>
                                      <w:spacing w:val="-2"/>
                                    </w:rPr>
                                    <w:t>Location</w:t>
                                  </w:r>
                                </w:p>
                              </w:tc>
                            </w:tr>
                            <w:tr w:rsidR="00AA706E" w14:paraId="4EE3A97B" w14:textId="77777777" w:rsidTr="006A6C43">
                              <w:trPr>
                                <w:trHeight w:val="297"/>
                              </w:trPr>
                              <w:tc>
                                <w:tcPr>
                                  <w:tcW w:w="1795" w:type="dxa"/>
                                </w:tcPr>
                                <w:p w14:paraId="3F3FF449" w14:textId="60747F6F" w:rsidR="00AA706E" w:rsidRDefault="00920E44">
                                  <w:pPr>
                                    <w:pStyle w:val="TableParagraph"/>
                                    <w:spacing w:before="9"/>
                                    <w:ind w:left="110"/>
                                  </w:pPr>
                                  <w:r>
                                    <w:rPr>
                                      <w:spacing w:val="-2"/>
                                    </w:rPr>
                                    <w:t>Class</w:t>
                                  </w:r>
                                </w:p>
                              </w:tc>
                              <w:tc>
                                <w:tcPr>
                                  <w:tcW w:w="2217" w:type="dxa"/>
                                </w:tcPr>
                                <w:p w14:paraId="138B709C" w14:textId="1955B8D9" w:rsidR="00AA706E" w:rsidRDefault="004416DF">
                                  <w:pPr>
                                    <w:pStyle w:val="TableParagraph"/>
                                    <w:spacing w:before="9"/>
                                    <w:ind w:left="105"/>
                                  </w:pPr>
                                  <w:r>
                                    <w:rPr>
                                      <w:spacing w:val="-2"/>
                                    </w:rPr>
                                    <w:t>Mondays</w:t>
                                  </w:r>
                                  <w:r w:rsidR="00920E44">
                                    <w:rPr>
                                      <w:spacing w:val="-2"/>
                                    </w:rPr>
                                    <w:t xml:space="preserve"> and Wednesdays</w:t>
                                  </w:r>
                                </w:p>
                              </w:tc>
                              <w:tc>
                                <w:tcPr>
                                  <w:tcW w:w="2011" w:type="dxa"/>
                                </w:tcPr>
                                <w:p w14:paraId="676BCD36" w14:textId="5DCAF030" w:rsidR="00AA706E" w:rsidRDefault="00920E44">
                                  <w:pPr>
                                    <w:pStyle w:val="TableParagraph"/>
                                    <w:spacing w:before="9"/>
                                    <w:ind w:left="110"/>
                                  </w:pPr>
                                  <w:r>
                                    <w:t>12:30-1:50</w:t>
                                  </w:r>
                                </w:p>
                              </w:tc>
                              <w:tc>
                                <w:tcPr>
                                  <w:tcW w:w="3326" w:type="dxa"/>
                                </w:tcPr>
                                <w:p w14:paraId="2DAC87D4" w14:textId="48C1C15E" w:rsidR="00AA706E" w:rsidRDefault="00920E44">
                                  <w:pPr>
                                    <w:pStyle w:val="TableParagraph"/>
                                    <w:spacing w:before="9"/>
                                    <w:ind w:left="111"/>
                                  </w:pPr>
                                  <w:r>
                                    <w:t>Skytop 1161</w:t>
                                  </w:r>
                                </w:p>
                              </w:tc>
                            </w:tr>
                            <w:tr w:rsidR="00AA706E" w:rsidRPr="00304DDE" w14:paraId="3AB7BA5E" w14:textId="77777777" w:rsidTr="006A6C43">
                              <w:trPr>
                                <w:trHeight w:val="302"/>
                              </w:trPr>
                              <w:tc>
                                <w:tcPr>
                                  <w:tcW w:w="1795" w:type="dxa"/>
                                </w:tcPr>
                                <w:p w14:paraId="0EE9A8E1" w14:textId="5040C2C3" w:rsidR="00AA706E" w:rsidRDefault="00920E44">
                                  <w:pPr>
                                    <w:pStyle w:val="TableParagraph"/>
                                    <w:spacing w:before="14"/>
                                    <w:ind w:left="110"/>
                                  </w:pPr>
                                  <w:r>
                                    <w:t>Office Hours</w:t>
                                  </w:r>
                                </w:p>
                              </w:tc>
                              <w:tc>
                                <w:tcPr>
                                  <w:tcW w:w="2217" w:type="dxa"/>
                                </w:tcPr>
                                <w:p w14:paraId="3500875F" w14:textId="0E94022A" w:rsidR="00AA706E" w:rsidRDefault="00920E44">
                                  <w:pPr>
                                    <w:pStyle w:val="TableParagraph"/>
                                    <w:spacing w:before="14"/>
                                    <w:ind w:left="105"/>
                                  </w:pPr>
                                  <w:r>
                                    <w:rPr>
                                      <w:spacing w:val="-2"/>
                                    </w:rPr>
                                    <w:t>Thursdays</w:t>
                                  </w:r>
                                </w:p>
                              </w:tc>
                              <w:tc>
                                <w:tcPr>
                                  <w:tcW w:w="2011" w:type="dxa"/>
                                </w:tcPr>
                                <w:p w14:paraId="705613DC" w14:textId="5C8214EA" w:rsidR="00AA706E" w:rsidRDefault="00920E44">
                                  <w:pPr>
                                    <w:pStyle w:val="TableParagraph"/>
                                    <w:spacing w:before="14"/>
                                    <w:ind w:left="110"/>
                                  </w:pPr>
                                  <w:r>
                                    <w:t>2:00-3:00</w:t>
                                  </w:r>
                                </w:p>
                              </w:tc>
                              <w:tc>
                                <w:tcPr>
                                  <w:tcW w:w="3326" w:type="dxa"/>
                                </w:tcPr>
                                <w:p w14:paraId="3144E2A6" w14:textId="2AFEA678" w:rsidR="00AA706E" w:rsidRPr="00304DDE" w:rsidRDefault="00920E44">
                                  <w:pPr>
                                    <w:pStyle w:val="TableParagraph"/>
                                    <w:spacing w:before="14"/>
                                    <w:ind w:left="111"/>
                                  </w:pPr>
                                  <w:r w:rsidRPr="00304DDE">
                                    <w:t xml:space="preserve">Dr. Vander </w:t>
                                  </w:r>
                                  <w:proofErr w:type="spellStart"/>
                                  <w:r w:rsidRPr="00304DDE">
                                    <w:t>Werff’s</w:t>
                                  </w:r>
                                  <w:proofErr w:type="spellEnd"/>
                                  <w:r w:rsidRPr="00304DDE">
                                    <w:t xml:space="preserve"> office</w:t>
                                  </w:r>
                                  <w:r w:rsidR="00C81552" w:rsidRPr="00304DDE">
                                    <w:t>, 1202F</w:t>
                                  </w:r>
                                </w:p>
                              </w:tc>
                            </w:tr>
                          </w:tbl>
                          <w:p w14:paraId="137B9ABB" w14:textId="62D8AF50" w:rsidR="00AA706E" w:rsidRDefault="00AA706E">
                            <w:pPr>
                              <w:pStyle w:val="BodyText"/>
                            </w:pPr>
                          </w:p>
                          <w:p w14:paraId="2DCA78AA" w14:textId="77777777" w:rsidR="00920E44" w:rsidRDefault="00920E44">
                            <w:pPr>
                              <w:pStyle w:val="BodyTex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2DA4D9" id="_x0000_t202" coordsize="21600,21600" o:spt="202" path="m,l,21600r21600,l21600,xe">
                <v:stroke joinstyle="miter"/>
                <v:path gradientshapeok="t" o:connecttype="rect"/>
              </v:shapetype>
              <v:shape id="docshape4" o:spid="_x0000_s1026" type="#_x0000_t202" style="position:absolute;margin-left:41.5pt;margin-top:8.2pt;width:534.5pt;height:63.55pt;z-index:157291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G5j1gEAAJEDAAAOAAAAZHJzL2Uyb0RvYy54bWysU9tu2zAMfR+wfxD0vtgp0DYw4hRdiw4D&#10;ugvQ7QNoWbaF2aJGKbGzrx8lx+m2vhV7EWhSOjznkN7eTEMvDpq8QVvK9SqXQluFtbFtKb9/e3i3&#10;kcIHsDX0aHUpj9rLm93bN9vRFfoCO+xrTYJBrC9GV8ouBFdkmVedHsCv0GnLxQZpgMCf1GY1wcjo&#10;Q59d5PlVNiLVjlBp7zl7PxflLuE3jVbhS9N4HURfSuYW0knprOKZ7bZQtASuM+pEA17BYgBjuekZ&#10;6h4CiD2ZF1CDUYQem7BSOGTYNEbppIHVrPN/1Dx14HTSwuZ4d7bJ/z9Y9fnw5L6SCNN7nHiASYR3&#10;j6h+eGHxrgPb6lsiHDsNNTdeR8uy0fni9DRa7QsfQarxE9Y8ZNgHTEBTQ0N0hXUKRucBHM+m6ykI&#10;xcmr681mfcklxbVNfp1vLlMLKJbXjnz4oHEQMSgl8VATOhwefYhsoFiuxGYWH0zfp8H29q8EX4yZ&#10;xD4SnqmHqZr4dlRRYX1kHYTznvBec9Ah/ZJi5B0ppf+5B9JS9B8texEXagloCaolAKv4aSmDFHN4&#10;F+bF2zsybcfIs9sWb9mvxiQpzyxOPHnuSeFpR+Ni/fmdbj3/SbvfAAAA//8DAFBLAwQUAAYACAAA&#10;ACEAr8V9kt8AAAAKAQAADwAAAGRycy9kb3ducmV2LnhtbEyPzU7DMBCE70i8g7VI3KjTv6iEOFWF&#10;4ISESMOBoxNvE6vxOsRuG96e7QluuzOr2W/y7eR6ccYxWE8K5rMEBFLjjaVWwWf1+rABEaImo3tP&#10;qOAHA2yL25tcZ8ZfqMTzPraCQyhkWkEX45BJGZoOnQ4zPyCxd/Cj05HXsZVm1BcOd71cJEkqnbbE&#10;Hzo94HOHzXF/cgp2X1S+2O/3+qM8lLaqHhN6S49K3d9NuycQEaf4dwxXfEaHgplqfyITRK9gs+Qq&#10;kfV0BeLqz9cLVmqeVss1yCKX/ysUvwAAAP//AwBQSwECLQAUAAYACAAAACEAtoM4kv4AAADhAQAA&#10;EwAAAAAAAAAAAAAAAAAAAAAAW0NvbnRlbnRfVHlwZXNdLnhtbFBLAQItABQABgAIAAAAIQA4/SH/&#10;1gAAAJQBAAALAAAAAAAAAAAAAAAAAC8BAABfcmVscy8ucmVsc1BLAQItABQABgAIAAAAIQBAOG5j&#10;1gEAAJEDAAAOAAAAAAAAAAAAAAAAAC4CAABkcnMvZTJvRG9jLnhtbFBLAQItABQABgAIAAAAIQCv&#10;xX2S3wAAAAoBAAAPAAAAAAAAAAAAAAAAADAEAABkcnMvZG93bnJldi54bWxQSwUGAAAAAAQABADz&#10;AAAAPAUAAAAA&#10;" filled="f" stroked="f">
                <v:textbox inset="0,0,0,0">
                  <w:txbxContent>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795"/>
                        <w:gridCol w:w="2217"/>
                        <w:gridCol w:w="2011"/>
                        <w:gridCol w:w="3326"/>
                      </w:tblGrid>
                      <w:tr w:rsidR="00AA706E" w14:paraId="0EB48ADD" w14:textId="77777777" w:rsidTr="006A6C43">
                        <w:trPr>
                          <w:trHeight w:val="302"/>
                        </w:trPr>
                        <w:tc>
                          <w:tcPr>
                            <w:tcW w:w="1795" w:type="dxa"/>
                          </w:tcPr>
                          <w:p w14:paraId="5150BB4B" w14:textId="77777777" w:rsidR="00AA706E" w:rsidRDefault="00AA706E">
                            <w:pPr>
                              <w:pStyle w:val="TableParagraph"/>
                              <w:rPr>
                                <w:rFonts w:ascii="Times New Roman"/>
                              </w:rPr>
                            </w:pPr>
                          </w:p>
                        </w:tc>
                        <w:tc>
                          <w:tcPr>
                            <w:tcW w:w="2217" w:type="dxa"/>
                          </w:tcPr>
                          <w:p w14:paraId="212E0C4E" w14:textId="77777777" w:rsidR="00AA706E" w:rsidRDefault="004416DF">
                            <w:pPr>
                              <w:pStyle w:val="TableParagraph"/>
                              <w:spacing w:before="14"/>
                              <w:ind w:left="105"/>
                            </w:pPr>
                            <w:r>
                              <w:rPr>
                                <w:spacing w:val="-5"/>
                              </w:rPr>
                              <w:t>Day</w:t>
                            </w:r>
                          </w:p>
                        </w:tc>
                        <w:tc>
                          <w:tcPr>
                            <w:tcW w:w="2011" w:type="dxa"/>
                          </w:tcPr>
                          <w:p w14:paraId="7E9AE0ED" w14:textId="77777777" w:rsidR="00AA706E" w:rsidRDefault="004416DF">
                            <w:pPr>
                              <w:pStyle w:val="TableParagraph"/>
                              <w:spacing w:before="14"/>
                              <w:ind w:left="110"/>
                            </w:pPr>
                            <w:r>
                              <w:rPr>
                                <w:spacing w:val="-4"/>
                              </w:rPr>
                              <w:t>Time</w:t>
                            </w:r>
                          </w:p>
                        </w:tc>
                        <w:tc>
                          <w:tcPr>
                            <w:tcW w:w="3326" w:type="dxa"/>
                          </w:tcPr>
                          <w:p w14:paraId="16B3E713" w14:textId="77777777" w:rsidR="00AA706E" w:rsidRDefault="004416DF">
                            <w:pPr>
                              <w:pStyle w:val="TableParagraph"/>
                              <w:spacing w:before="14"/>
                              <w:ind w:left="111"/>
                            </w:pPr>
                            <w:r>
                              <w:rPr>
                                <w:spacing w:val="-2"/>
                              </w:rPr>
                              <w:t>Location</w:t>
                            </w:r>
                          </w:p>
                        </w:tc>
                      </w:tr>
                      <w:tr w:rsidR="00AA706E" w14:paraId="4EE3A97B" w14:textId="77777777" w:rsidTr="006A6C43">
                        <w:trPr>
                          <w:trHeight w:val="297"/>
                        </w:trPr>
                        <w:tc>
                          <w:tcPr>
                            <w:tcW w:w="1795" w:type="dxa"/>
                          </w:tcPr>
                          <w:p w14:paraId="3F3FF449" w14:textId="60747F6F" w:rsidR="00AA706E" w:rsidRDefault="00920E44">
                            <w:pPr>
                              <w:pStyle w:val="TableParagraph"/>
                              <w:spacing w:before="9"/>
                              <w:ind w:left="110"/>
                            </w:pPr>
                            <w:r>
                              <w:rPr>
                                <w:spacing w:val="-2"/>
                              </w:rPr>
                              <w:t>Class</w:t>
                            </w:r>
                          </w:p>
                        </w:tc>
                        <w:tc>
                          <w:tcPr>
                            <w:tcW w:w="2217" w:type="dxa"/>
                          </w:tcPr>
                          <w:p w14:paraId="138B709C" w14:textId="1955B8D9" w:rsidR="00AA706E" w:rsidRDefault="004416DF">
                            <w:pPr>
                              <w:pStyle w:val="TableParagraph"/>
                              <w:spacing w:before="9"/>
                              <w:ind w:left="105"/>
                            </w:pPr>
                            <w:r>
                              <w:rPr>
                                <w:spacing w:val="-2"/>
                              </w:rPr>
                              <w:t>Mondays</w:t>
                            </w:r>
                            <w:r w:rsidR="00920E44">
                              <w:rPr>
                                <w:spacing w:val="-2"/>
                              </w:rPr>
                              <w:t xml:space="preserve"> and Wednesdays</w:t>
                            </w:r>
                          </w:p>
                        </w:tc>
                        <w:tc>
                          <w:tcPr>
                            <w:tcW w:w="2011" w:type="dxa"/>
                          </w:tcPr>
                          <w:p w14:paraId="676BCD36" w14:textId="5DCAF030" w:rsidR="00AA706E" w:rsidRDefault="00920E44">
                            <w:pPr>
                              <w:pStyle w:val="TableParagraph"/>
                              <w:spacing w:before="9"/>
                              <w:ind w:left="110"/>
                            </w:pPr>
                            <w:r>
                              <w:t>12:30-1:50</w:t>
                            </w:r>
                          </w:p>
                        </w:tc>
                        <w:tc>
                          <w:tcPr>
                            <w:tcW w:w="3326" w:type="dxa"/>
                          </w:tcPr>
                          <w:p w14:paraId="2DAC87D4" w14:textId="48C1C15E" w:rsidR="00AA706E" w:rsidRDefault="00920E44">
                            <w:pPr>
                              <w:pStyle w:val="TableParagraph"/>
                              <w:spacing w:before="9"/>
                              <w:ind w:left="111"/>
                            </w:pPr>
                            <w:r>
                              <w:t>Skytop 1161</w:t>
                            </w:r>
                          </w:p>
                        </w:tc>
                      </w:tr>
                      <w:tr w:rsidR="00AA706E" w:rsidRPr="00304DDE" w14:paraId="3AB7BA5E" w14:textId="77777777" w:rsidTr="006A6C43">
                        <w:trPr>
                          <w:trHeight w:val="302"/>
                        </w:trPr>
                        <w:tc>
                          <w:tcPr>
                            <w:tcW w:w="1795" w:type="dxa"/>
                          </w:tcPr>
                          <w:p w14:paraId="0EE9A8E1" w14:textId="5040C2C3" w:rsidR="00AA706E" w:rsidRDefault="00920E44">
                            <w:pPr>
                              <w:pStyle w:val="TableParagraph"/>
                              <w:spacing w:before="14"/>
                              <w:ind w:left="110"/>
                            </w:pPr>
                            <w:r>
                              <w:t>Office Hours</w:t>
                            </w:r>
                          </w:p>
                        </w:tc>
                        <w:tc>
                          <w:tcPr>
                            <w:tcW w:w="2217" w:type="dxa"/>
                          </w:tcPr>
                          <w:p w14:paraId="3500875F" w14:textId="0E94022A" w:rsidR="00AA706E" w:rsidRDefault="00920E44">
                            <w:pPr>
                              <w:pStyle w:val="TableParagraph"/>
                              <w:spacing w:before="14"/>
                              <w:ind w:left="105"/>
                            </w:pPr>
                            <w:r>
                              <w:rPr>
                                <w:spacing w:val="-2"/>
                              </w:rPr>
                              <w:t>Thursdays</w:t>
                            </w:r>
                          </w:p>
                        </w:tc>
                        <w:tc>
                          <w:tcPr>
                            <w:tcW w:w="2011" w:type="dxa"/>
                          </w:tcPr>
                          <w:p w14:paraId="705613DC" w14:textId="5C8214EA" w:rsidR="00AA706E" w:rsidRDefault="00920E44">
                            <w:pPr>
                              <w:pStyle w:val="TableParagraph"/>
                              <w:spacing w:before="14"/>
                              <w:ind w:left="110"/>
                            </w:pPr>
                            <w:r>
                              <w:t>2:00-3:00</w:t>
                            </w:r>
                          </w:p>
                        </w:tc>
                        <w:tc>
                          <w:tcPr>
                            <w:tcW w:w="3326" w:type="dxa"/>
                          </w:tcPr>
                          <w:p w14:paraId="3144E2A6" w14:textId="2AFEA678" w:rsidR="00AA706E" w:rsidRPr="00304DDE" w:rsidRDefault="00920E44">
                            <w:pPr>
                              <w:pStyle w:val="TableParagraph"/>
                              <w:spacing w:before="14"/>
                              <w:ind w:left="111"/>
                            </w:pPr>
                            <w:r w:rsidRPr="00304DDE">
                              <w:t xml:space="preserve">Dr. Vander </w:t>
                            </w:r>
                            <w:proofErr w:type="spellStart"/>
                            <w:r w:rsidRPr="00304DDE">
                              <w:t>Werff’s</w:t>
                            </w:r>
                            <w:proofErr w:type="spellEnd"/>
                            <w:r w:rsidRPr="00304DDE">
                              <w:t xml:space="preserve"> office</w:t>
                            </w:r>
                            <w:r w:rsidR="00C81552" w:rsidRPr="00304DDE">
                              <w:t>, 1202F</w:t>
                            </w:r>
                          </w:p>
                        </w:tc>
                      </w:tr>
                    </w:tbl>
                    <w:p w14:paraId="137B9ABB" w14:textId="62D8AF50" w:rsidR="00AA706E" w:rsidRDefault="00AA706E">
                      <w:pPr>
                        <w:pStyle w:val="BodyText"/>
                      </w:pPr>
                    </w:p>
                    <w:p w14:paraId="2DCA78AA" w14:textId="77777777" w:rsidR="00920E44" w:rsidRDefault="00920E44">
                      <w:pPr>
                        <w:pStyle w:val="BodyText"/>
                      </w:pPr>
                    </w:p>
                  </w:txbxContent>
                </v:textbox>
                <w10:wrap anchorx="page"/>
              </v:shape>
            </w:pict>
          </mc:Fallback>
        </mc:AlternateContent>
      </w:r>
    </w:p>
    <w:p w14:paraId="49812C31" w14:textId="7B893953" w:rsidR="004C2D7A" w:rsidRDefault="004C2D7A" w:rsidP="004C2D7A">
      <w:pPr>
        <w:spacing w:after="120"/>
      </w:pPr>
    </w:p>
    <w:p w14:paraId="5A692A13" w14:textId="0F7FFDBC" w:rsidR="004C2D7A" w:rsidRDefault="004C2D7A" w:rsidP="004C2D7A">
      <w:pPr>
        <w:spacing w:after="120"/>
      </w:pPr>
    </w:p>
    <w:p w14:paraId="3C35DF2D" w14:textId="77777777" w:rsidR="004C2D7A" w:rsidRPr="00530C08" w:rsidRDefault="004C2D7A" w:rsidP="004C2D7A">
      <w:pPr>
        <w:spacing w:after="120"/>
      </w:pPr>
    </w:p>
    <w:p w14:paraId="759C6094" w14:textId="4D54133E" w:rsidR="006A6C43" w:rsidRPr="006A6C43" w:rsidRDefault="006A6C43" w:rsidP="004C2D7A">
      <w:pPr>
        <w:spacing w:after="120"/>
        <w:rPr>
          <w:rStyle w:val="IntenseReference"/>
          <w:color w:val="F76900"/>
          <w:szCs w:val="28"/>
        </w:rPr>
      </w:pPr>
      <w:r w:rsidRPr="006A6C43">
        <w:rPr>
          <w:rStyle w:val="IntenseReference"/>
          <w:color w:val="F76900"/>
          <w:szCs w:val="28"/>
        </w:rPr>
        <w:t>Required Textbooks and Other Course Materials</w:t>
      </w:r>
    </w:p>
    <w:p w14:paraId="40EB22D1" w14:textId="61C599DA" w:rsidR="00455B3B" w:rsidRDefault="00455B3B" w:rsidP="004C2D7A">
      <w:pPr>
        <w:pStyle w:val="ListParagraph"/>
        <w:numPr>
          <w:ilvl w:val="0"/>
          <w:numId w:val="14"/>
        </w:numPr>
        <w:spacing w:after="120"/>
      </w:pPr>
      <w:r>
        <w:t>Hamill &amp; Price</w:t>
      </w:r>
      <w:r w:rsidR="00926706">
        <w:t xml:space="preserve"> (2019). The Hearing Sciences, Third Edition. Plural Publishing</w:t>
      </w:r>
      <w:r w:rsidR="00C61EC3">
        <w:t xml:space="preserve"> </w:t>
      </w:r>
      <w:r w:rsidR="00926706" w:rsidRPr="00926706">
        <w:t>ISBN13: 978-1-94488-363-8</w:t>
      </w:r>
    </w:p>
    <w:p w14:paraId="4CAAE92A" w14:textId="4D117BC8" w:rsidR="006306F7" w:rsidRDefault="00926706" w:rsidP="004C2D7A">
      <w:pPr>
        <w:pStyle w:val="ListParagraph"/>
        <w:numPr>
          <w:ilvl w:val="0"/>
          <w:numId w:val="14"/>
        </w:numPr>
        <w:spacing w:after="120"/>
      </w:pPr>
      <w:proofErr w:type="spellStart"/>
      <w:r w:rsidRPr="006306F7">
        <w:t>Silman</w:t>
      </w:r>
      <w:proofErr w:type="spellEnd"/>
      <w:r w:rsidRPr="006306F7">
        <w:t xml:space="preserve"> et al. (2022). Instrumentation for Audiology and Hearing Science: Theory and Practice. Second Edition. Plural Publishing. ISBN13: 978-1-63550-226-8</w:t>
      </w:r>
    </w:p>
    <w:p w14:paraId="6EDE4D03" w14:textId="28509DBF" w:rsidR="00455B3B" w:rsidRPr="006306F7" w:rsidRDefault="00455B3B" w:rsidP="004C2D7A">
      <w:pPr>
        <w:pStyle w:val="ListParagraph"/>
        <w:numPr>
          <w:ilvl w:val="0"/>
          <w:numId w:val="14"/>
        </w:numPr>
        <w:spacing w:after="120"/>
      </w:pPr>
      <w:r w:rsidRPr="006306F7">
        <w:t xml:space="preserve">Readings will include other relevant materials not covered in the textbooks and will be posted </w:t>
      </w:r>
      <w:r w:rsidR="00926706" w:rsidRPr="006306F7">
        <w:t xml:space="preserve">on Blackboard. </w:t>
      </w:r>
    </w:p>
    <w:p w14:paraId="0198CBB1" w14:textId="2A747B0A" w:rsidR="006A6C43" w:rsidRPr="006A6C43" w:rsidRDefault="006A6C43" w:rsidP="004C2D7A">
      <w:pPr>
        <w:spacing w:after="120"/>
        <w:rPr>
          <w:rStyle w:val="IntenseReference"/>
          <w:color w:val="F76900"/>
          <w:szCs w:val="28"/>
        </w:rPr>
      </w:pPr>
      <w:r w:rsidRPr="006A6C43">
        <w:rPr>
          <w:rStyle w:val="IntenseReference"/>
          <w:color w:val="F76900"/>
          <w:szCs w:val="28"/>
        </w:rPr>
        <w:t>Copyright Statement</w:t>
      </w:r>
    </w:p>
    <w:p w14:paraId="16B7568D" w14:textId="77777777" w:rsidR="00CA6426" w:rsidRPr="00530C08" w:rsidRDefault="00CA6426" w:rsidP="004C2D7A">
      <w:pPr>
        <w:spacing w:after="120"/>
      </w:pPr>
      <w:r w:rsidRPr="00530C08">
        <w:t xml:space="preserve">This syllabus and all lectures and materials are copyrighted in </w:t>
      </w:r>
      <w:r>
        <w:t>me</w:t>
      </w:r>
      <w:r w:rsidRPr="00530C08">
        <w:t xml:space="preserve">. As a student in my course, you may take notes and use lecture </w:t>
      </w:r>
      <w:r>
        <w:t xml:space="preserve">materials only for </w:t>
      </w:r>
      <w:r w:rsidRPr="00530C08">
        <w:t>your personal use. Students are prohibited from providing or selling notes to anyone else or being paid for taking notes by any person or commercial firm without my express written permission. Unless you are considered by the university to be a qualified student with a disability requiring accommodation, you are not authorized to record my lectures without my permission. Unauthorized use of my copyrighted materials constitutes copyright infringement and may be addressed under the university's policies, governing student academic and non- academic misconduct.</w:t>
      </w:r>
    </w:p>
    <w:p w14:paraId="6CCD162E" w14:textId="77777777" w:rsidR="00410AEA" w:rsidRDefault="00410AEA" w:rsidP="004C2D7A">
      <w:pPr>
        <w:spacing w:after="120"/>
        <w:rPr>
          <w:rStyle w:val="IntenseReference"/>
          <w:color w:val="F76900"/>
          <w:szCs w:val="28"/>
        </w:rPr>
      </w:pPr>
      <w:bookmarkStart w:id="0" w:name="Course_Description"/>
      <w:bookmarkStart w:id="1" w:name="Required_Competencies_for_this_Course"/>
      <w:bookmarkEnd w:id="0"/>
      <w:bookmarkEnd w:id="1"/>
      <w:r w:rsidRPr="006A6C43">
        <w:rPr>
          <w:rStyle w:val="IntenseReference"/>
          <w:color w:val="F76900"/>
          <w:szCs w:val="28"/>
        </w:rPr>
        <w:lastRenderedPageBreak/>
        <w:t>Require</w:t>
      </w:r>
      <w:r>
        <w:rPr>
          <w:rStyle w:val="IntenseReference"/>
          <w:color w:val="F76900"/>
          <w:szCs w:val="28"/>
        </w:rPr>
        <w:t>d Competencies Associated With This Course</w:t>
      </w:r>
    </w:p>
    <w:p w14:paraId="2574E21D" w14:textId="33911F66" w:rsidR="000248EC" w:rsidRDefault="000248EC" w:rsidP="005A3F72">
      <w:pPr>
        <w:spacing w:after="120"/>
        <w:rPr>
          <w:color w:val="404040"/>
        </w:rPr>
      </w:pPr>
      <w:r w:rsidRPr="00530C08">
        <w:rPr>
          <w:color w:val="404040"/>
        </w:rPr>
        <w:t>CSD</w:t>
      </w:r>
      <w:r w:rsidRPr="00530C08">
        <w:rPr>
          <w:color w:val="404040"/>
          <w:spacing w:val="-2"/>
        </w:rPr>
        <w:t xml:space="preserve"> </w:t>
      </w:r>
      <w:r w:rsidRPr="00530C08">
        <w:rPr>
          <w:color w:val="404040"/>
        </w:rPr>
        <w:t>673 addresses</w:t>
      </w:r>
      <w:r w:rsidRPr="00530C08">
        <w:rPr>
          <w:color w:val="404040"/>
          <w:spacing w:val="-1"/>
        </w:rPr>
        <w:t xml:space="preserve"> </w:t>
      </w:r>
      <w:r w:rsidRPr="00530C08">
        <w:rPr>
          <w:color w:val="404040"/>
        </w:rPr>
        <w:t>certain knowledge</w:t>
      </w:r>
      <w:r w:rsidRPr="00530C08">
        <w:rPr>
          <w:color w:val="404040"/>
          <w:spacing w:val="-3"/>
        </w:rPr>
        <w:t xml:space="preserve"> </w:t>
      </w:r>
      <w:r w:rsidRPr="00530C08">
        <w:rPr>
          <w:color w:val="404040"/>
        </w:rPr>
        <w:t>and</w:t>
      </w:r>
      <w:r w:rsidRPr="00530C08">
        <w:rPr>
          <w:color w:val="404040"/>
          <w:spacing w:val="-2"/>
        </w:rPr>
        <w:t xml:space="preserve"> </w:t>
      </w:r>
      <w:r w:rsidRPr="00530C08">
        <w:rPr>
          <w:color w:val="404040"/>
        </w:rPr>
        <w:t>skills</w:t>
      </w:r>
      <w:r w:rsidRPr="00530C08">
        <w:rPr>
          <w:color w:val="404040"/>
          <w:spacing w:val="-1"/>
        </w:rPr>
        <w:t xml:space="preserve"> </w:t>
      </w:r>
      <w:r w:rsidRPr="00530C08">
        <w:rPr>
          <w:color w:val="404040"/>
        </w:rPr>
        <w:t>competencies</w:t>
      </w:r>
      <w:r w:rsidRPr="00530C08">
        <w:rPr>
          <w:color w:val="404040"/>
          <w:spacing w:val="-1"/>
        </w:rPr>
        <w:t xml:space="preserve"> </w:t>
      </w:r>
      <w:r w:rsidRPr="00530C08">
        <w:rPr>
          <w:color w:val="404040"/>
        </w:rPr>
        <w:t>for</w:t>
      </w:r>
      <w:r w:rsidRPr="00530C08">
        <w:rPr>
          <w:color w:val="404040"/>
          <w:spacing w:val="-2"/>
        </w:rPr>
        <w:t xml:space="preserve"> </w:t>
      </w:r>
      <w:r w:rsidRPr="00530C08">
        <w:rPr>
          <w:color w:val="404040"/>
        </w:rPr>
        <w:t>the</w:t>
      </w:r>
      <w:r w:rsidRPr="00530C08">
        <w:rPr>
          <w:color w:val="404040"/>
          <w:spacing w:val="-3"/>
        </w:rPr>
        <w:t xml:space="preserve"> </w:t>
      </w:r>
      <w:r w:rsidRPr="00530C08">
        <w:rPr>
          <w:color w:val="404040"/>
        </w:rPr>
        <w:t>American Speech-Language-Hearing</w:t>
      </w:r>
      <w:r w:rsidRPr="00530C08">
        <w:rPr>
          <w:color w:val="404040"/>
          <w:spacing w:val="-3"/>
        </w:rPr>
        <w:t xml:space="preserve"> </w:t>
      </w:r>
      <w:r w:rsidRPr="00530C08">
        <w:rPr>
          <w:color w:val="404040"/>
        </w:rPr>
        <w:t>Association</w:t>
      </w:r>
      <w:r w:rsidRPr="00530C08">
        <w:rPr>
          <w:color w:val="404040"/>
          <w:spacing w:val="-3"/>
        </w:rPr>
        <w:t xml:space="preserve"> </w:t>
      </w:r>
      <w:r w:rsidRPr="00530C08">
        <w:rPr>
          <w:color w:val="404040"/>
        </w:rPr>
        <w:t>(ASHA),</w:t>
      </w:r>
      <w:r w:rsidRPr="00530C08">
        <w:rPr>
          <w:color w:val="404040"/>
          <w:spacing w:val="-1"/>
        </w:rPr>
        <w:t xml:space="preserve"> </w:t>
      </w:r>
      <w:r w:rsidRPr="00530C08">
        <w:rPr>
          <w:color w:val="404040"/>
        </w:rPr>
        <w:t>as</w:t>
      </w:r>
      <w:r w:rsidRPr="00530C08">
        <w:rPr>
          <w:color w:val="404040"/>
          <w:spacing w:val="-1"/>
        </w:rPr>
        <w:t xml:space="preserve"> </w:t>
      </w:r>
      <w:r w:rsidRPr="00530C08">
        <w:rPr>
          <w:color w:val="404040"/>
        </w:rPr>
        <w:t>described in</w:t>
      </w:r>
      <w:r w:rsidRPr="00530C08">
        <w:rPr>
          <w:color w:val="404040"/>
          <w:spacing w:val="-3"/>
        </w:rPr>
        <w:t xml:space="preserve"> </w:t>
      </w:r>
      <w:r w:rsidRPr="00530C08">
        <w:rPr>
          <w:color w:val="404040"/>
        </w:rPr>
        <w:t>the</w:t>
      </w:r>
      <w:r w:rsidRPr="00530C08">
        <w:rPr>
          <w:color w:val="404040"/>
          <w:spacing w:val="-3"/>
        </w:rPr>
        <w:t xml:space="preserve"> </w:t>
      </w:r>
      <w:r w:rsidRPr="00530C08">
        <w:rPr>
          <w:color w:val="404040"/>
        </w:rPr>
        <w:t>chart below</w:t>
      </w:r>
      <w:r w:rsidRPr="00530C08">
        <w:rPr>
          <w:color w:val="404040"/>
          <w:spacing w:val="-1"/>
        </w:rPr>
        <w:t xml:space="preserve"> </w:t>
      </w:r>
      <w:r w:rsidRPr="00530C08">
        <w:rPr>
          <w:color w:val="404040"/>
        </w:rPr>
        <w:t>for</w:t>
      </w:r>
      <w:r w:rsidRPr="00530C08">
        <w:rPr>
          <w:color w:val="404040"/>
          <w:spacing w:val="-2"/>
        </w:rPr>
        <w:t xml:space="preserve"> </w:t>
      </w:r>
      <w:r w:rsidRPr="00530C08">
        <w:rPr>
          <w:color w:val="404040"/>
        </w:rPr>
        <w:t>Audiology</w:t>
      </w:r>
      <w:r w:rsidRPr="00530C08">
        <w:rPr>
          <w:color w:val="404040"/>
          <w:spacing w:val="-2"/>
        </w:rPr>
        <w:t xml:space="preserve"> </w:t>
      </w:r>
      <w:r w:rsidRPr="00530C08">
        <w:rPr>
          <w:color w:val="404040"/>
        </w:rPr>
        <w:t xml:space="preserve">students </w:t>
      </w:r>
      <w:r w:rsidRPr="00530C08">
        <w:t xml:space="preserve">from the current </w:t>
      </w:r>
      <w:hyperlink r:id="rId10" w:anchor="standardII" w:history="1">
        <w:r w:rsidRPr="00530C08">
          <w:rPr>
            <w:rStyle w:val="Hyperlink"/>
            <w:rFonts w:asciiTheme="minorHAnsi" w:hAnsiTheme="minorHAnsi" w:cstheme="minorHAnsi"/>
            <w:sz w:val="24"/>
            <w:szCs w:val="24"/>
          </w:rPr>
          <w:t>2020 Audiology Certification Standards</w:t>
        </w:r>
      </w:hyperlink>
      <w:r w:rsidRPr="00530C08">
        <w:t>.</w:t>
      </w:r>
      <w:r w:rsidRPr="00530C08">
        <w:rPr>
          <w:color w:val="404040"/>
          <w:spacing w:val="-1"/>
        </w:rPr>
        <w:t xml:space="preserve"> </w:t>
      </w:r>
      <w:r w:rsidRPr="00530C08">
        <w:rPr>
          <w:color w:val="404040"/>
        </w:rPr>
        <w:t>The</w:t>
      </w:r>
      <w:r w:rsidRPr="00530C08">
        <w:rPr>
          <w:color w:val="404040"/>
          <w:spacing w:val="-2"/>
        </w:rPr>
        <w:t xml:space="preserve"> </w:t>
      </w:r>
      <w:r w:rsidRPr="00530C08">
        <w:rPr>
          <w:color w:val="404040"/>
        </w:rPr>
        <w:t>knowledge</w:t>
      </w:r>
      <w:r w:rsidRPr="00530C08">
        <w:rPr>
          <w:color w:val="404040"/>
          <w:spacing w:val="-2"/>
        </w:rPr>
        <w:t xml:space="preserve"> </w:t>
      </w:r>
      <w:r w:rsidRPr="00530C08">
        <w:rPr>
          <w:color w:val="404040"/>
        </w:rPr>
        <w:t>and</w:t>
      </w:r>
      <w:r w:rsidRPr="00530C08">
        <w:rPr>
          <w:color w:val="404040"/>
          <w:spacing w:val="-2"/>
        </w:rPr>
        <w:t xml:space="preserve"> </w:t>
      </w:r>
      <w:r w:rsidRPr="00530C08">
        <w:rPr>
          <w:color w:val="404040"/>
        </w:rPr>
        <w:t>skills</w:t>
      </w:r>
      <w:r w:rsidRPr="00530C08">
        <w:rPr>
          <w:color w:val="404040"/>
          <w:spacing w:val="-1"/>
        </w:rPr>
        <w:t xml:space="preserve"> </w:t>
      </w:r>
      <w:r w:rsidRPr="00530C08">
        <w:rPr>
          <w:color w:val="404040"/>
        </w:rPr>
        <w:t>obtained in</w:t>
      </w:r>
      <w:r w:rsidRPr="00530C08">
        <w:rPr>
          <w:color w:val="404040"/>
          <w:spacing w:val="-3"/>
        </w:rPr>
        <w:t xml:space="preserve"> </w:t>
      </w:r>
      <w:r w:rsidRPr="00530C08">
        <w:rPr>
          <w:color w:val="404040"/>
        </w:rPr>
        <w:t>this</w:t>
      </w:r>
      <w:r w:rsidRPr="00530C08">
        <w:rPr>
          <w:color w:val="404040"/>
          <w:spacing w:val="-1"/>
        </w:rPr>
        <w:t xml:space="preserve"> </w:t>
      </w:r>
      <w:r w:rsidRPr="00530C08">
        <w:rPr>
          <w:color w:val="404040"/>
        </w:rPr>
        <w:t>course,</w:t>
      </w:r>
      <w:r w:rsidRPr="00530C08">
        <w:rPr>
          <w:color w:val="404040"/>
          <w:spacing w:val="-1"/>
        </w:rPr>
        <w:t xml:space="preserve"> </w:t>
      </w:r>
      <w:r w:rsidRPr="00530C08">
        <w:rPr>
          <w:color w:val="404040"/>
        </w:rPr>
        <w:t>along</w:t>
      </w:r>
      <w:r w:rsidRPr="00530C08">
        <w:rPr>
          <w:color w:val="404040"/>
          <w:spacing w:val="-1"/>
        </w:rPr>
        <w:t xml:space="preserve"> </w:t>
      </w:r>
      <w:r w:rsidRPr="00530C08">
        <w:rPr>
          <w:color w:val="404040"/>
        </w:rPr>
        <w:t>with</w:t>
      </w:r>
      <w:r w:rsidRPr="00530C08">
        <w:rPr>
          <w:color w:val="404040"/>
          <w:spacing w:val="-3"/>
        </w:rPr>
        <w:t xml:space="preserve"> </w:t>
      </w:r>
      <w:r w:rsidRPr="00530C08">
        <w:rPr>
          <w:color w:val="404040"/>
        </w:rPr>
        <w:t>those</w:t>
      </w:r>
      <w:r w:rsidRPr="00530C08">
        <w:rPr>
          <w:color w:val="404040"/>
          <w:spacing w:val="-3"/>
        </w:rPr>
        <w:t xml:space="preserve"> </w:t>
      </w:r>
      <w:r w:rsidRPr="00530C08">
        <w:rPr>
          <w:color w:val="404040"/>
        </w:rPr>
        <w:t>obtained</w:t>
      </w:r>
      <w:r w:rsidRPr="00530C08">
        <w:rPr>
          <w:color w:val="404040"/>
          <w:spacing w:val="-3"/>
        </w:rPr>
        <w:t xml:space="preserve"> </w:t>
      </w:r>
      <w:r w:rsidRPr="00530C08">
        <w:rPr>
          <w:color w:val="404040"/>
        </w:rPr>
        <w:t>in</w:t>
      </w:r>
      <w:r w:rsidRPr="00530C08">
        <w:rPr>
          <w:color w:val="404040"/>
          <w:spacing w:val="-3"/>
        </w:rPr>
        <w:t xml:space="preserve"> </w:t>
      </w:r>
      <w:r w:rsidRPr="00530C08">
        <w:rPr>
          <w:color w:val="404040"/>
        </w:rPr>
        <w:t>other courses</w:t>
      </w:r>
      <w:r w:rsidRPr="00530C08">
        <w:rPr>
          <w:color w:val="404040"/>
          <w:spacing w:val="-1"/>
        </w:rPr>
        <w:t xml:space="preserve"> </w:t>
      </w:r>
      <w:r w:rsidRPr="00530C08">
        <w:rPr>
          <w:color w:val="404040"/>
        </w:rPr>
        <w:t>and</w:t>
      </w:r>
      <w:r w:rsidRPr="00530C08">
        <w:rPr>
          <w:color w:val="404040"/>
          <w:spacing w:val="-2"/>
        </w:rPr>
        <w:t xml:space="preserve"> </w:t>
      </w:r>
      <w:r w:rsidRPr="00530C08">
        <w:rPr>
          <w:color w:val="404040"/>
        </w:rPr>
        <w:t>clinical</w:t>
      </w:r>
      <w:r w:rsidRPr="00530C08">
        <w:rPr>
          <w:color w:val="404040"/>
          <w:spacing w:val="-2"/>
        </w:rPr>
        <w:t xml:space="preserve"> </w:t>
      </w:r>
      <w:r w:rsidRPr="00530C08">
        <w:rPr>
          <w:color w:val="404040"/>
        </w:rPr>
        <w:t>experiences,</w:t>
      </w:r>
      <w:r w:rsidRPr="00530C08">
        <w:rPr>
          <w:color w:val="404040"/>
          <w:spacing w:val="-1"/>
        </w:rPr>
        <w:t xml:space="preserve"> </w:t>
      </w:r>
      <w:r w:rsidRPr="00530C08">
        <w:rPr>
          <w:color w:val="404040"/>
        </w:rPr>
        <w:t>will</w:t>
      </w:r>
      <w:r w:rsidRPr="00530C08">
        <w:rPr>
          <w:color w:val="404040"/>
          <w:spacing w:val="-1"/>
        </w:rPr>
        <w:t xml:space="preserve"> </w:t>
      </w:r>
      <w:r w:rsidRPr="00530C08">
        <w:rPr>
          <w:color w:val="404040"/>
        </w:rPr>
        <w:t>enable</w:t>
      </w:r>
      <w:r w:rsidRPr="00530C08">
        <w:rPr>
          <w:color w:val="404040"/>
          <w:spacing w:val="-3"/>
        </w:rPr>
        <w:t xml:space="preserve"> </w:t>
      </w:r>
      <w:r w:rsidRPr="00530C08">
        <w:rPr>
          <w:color w:val="404040"/>
        </w:rPr>
        <w:t>you</w:t>
      </w:r>
      <w:r w:rsidRPr="00530C08">
        <w:rPr>
          <w:color w:val="404040"/>
          <w:spacing w:val="-3"/>
        </w:rPr>
        <w:t xml:space="preserve"> </w:t>
      </w:r>
      <w:r w:rsidRPr="00530C08">
        <w:rPr>
          <w:color w:val="404040"/>
        </w:rPr>
        <w:t>to</w:t>
      </w:r>
      <w:r w:rsidRPr="00530C08">
        <w:rPr>
          <w:color w:val="404040"/>
          <w:spacing w:val="-1"/>
        </w:rPr>
        <w:t xml:space="preserve"> </w:t>
      </w:r>
      <w:r w:rsidRPr="00530C08">
        <w:rPr>
          <w:color w:val="404040"/>
        </w:rPr>
        <w:t>fulfill</w:t>
      </w:r>
      <w:r w:rsidRPr="00530C08">
        <w:rPr>
          <w:color w:val="404040"/>
          <w:spacing w:val="-1"/>
        </w:rPr>
        <w:t xml:space="preserve"> </w:t>
      </w:r>
      <w:r w:rsidRPr="00530C08">
        <w:rPr>
          <w:color w:val="404040"/>
        </w:rPr>
        <w:t>the</w:t>
      </w:r>
      <w:r w:rsidRPr="00530C08">
        <w:rPr>
          <w:color w:val="404040"/>
          <w:spacing w:val="-3"/>
        </w:rPr>
        <w:t xml:space="preserve"> </w:t>
      </w:r>
      <w:r w:rsidRPr="00530C08">
        <w:rPr>
          <w:color w:val="404040"/>
        </w:rPr>
        <w:t>range</w:t>
      </w:r>
      <w:r w:rsidRPr="00530C08">
        <w:rPr>
          <w:color w:val="404040"/>
          <w:spacing w:val="-3"/>
        </w:rPr>
        <w:t xml:space="preserve"> </w:t>
      </w:r>
      <w:r w:rsidRPr="00530C08">
        <w:rPr>
          <w:color w:val="404040"/>
        </w:rPr>
        <w:t>of</w:t>
      </w:r>
      <w:r w:rsidRPr="00530C08">
        <w:rPr>
          <w:color w:val="404040"/>
          <w:spacing w:val="-1"/>
        </w:rPr>
        <w:t xml:space="preserve"> </w:t>
      </w:r>
      <w:r w:rsidRPr="00530C08">
        <w:rPr>
          <w:color w:val="404040"/>
        </w:rPr>
        <w:t>standards</w:t>
      </w:r>
      <w:r w:rsidRPr="00530C08">
        <w:rPr>
          <w:color w:val="404040"/>
          <w:spacing w:val="-1"/>
        </w:rPr>
        <w:t xml:space="preserve"> </w:t>
      </w:r>
      <w:r w:rsidRPr="00530C08">
        <w:rPr>
          <w:color w:val="404040"/>
        </w:rPr>
        <w:t>as</w:t>
      </w:r>
      <w:r w:rsidRPr="00530C08">
        <w:rPr>
          <w:color w:val="404040"/>
          <w:spacing w:val="-1"/>
        </w:rPr>
        <w:t xml:space="preserve"> </w:t>
      </w:r>
      <w:r w:rsidRPr="00530C08">
        <w:rPr>
          <w:color w:val="404040"/>
        </w:rPr>
        <w:t>required</w:t>
      </w:r>
      <w:r w:rsidRPr="00530C08">
        <w:rPr>
          <w:color w:val="404040"/>
          <w:spacing w:val="-2"/>
        </w:rPr>
        <w:t xml:space="preserve"> </w:t>
      </w:r>
      <w:r w:rsidRPr="00530C08">
        <w:rPr>
          <w:color w:val="404040"/>
        </w:rPr>
        <w:t>for</w:t>
      </w:r>
      <w:r w:rsidRPr="00530C08">
        <w:rPr>
          <w:color w:val="404040"/>
          <w:spacing w:val="-2"/>
        </w:rPr>
        <w:t xml:space="preserve"> </w:t>
      </w:r>
      <w:r w:rsidRPr="00530C08">
        <w:rPr>
          <w:color w:val="404040"/>
        </w:rPr>
        <w:t>ASHA</w:t>
      </w:r>
      <w:r w:rsidRPr="00530C08">
        <w:rPr>
          <w:color w:val="404040"/>
          <w:spacing w:val="-2"/>
        </w:rPr>
        <w:t xml:space="preserve"> </w:t>
      </w:r>
      <w:r w:rsidRPr="00530C08">
        <w:rPr>
          <w:color w:val="404040"/>
        </w:rPr>
        <w:t>certification.</w:t>
      </w:r>
      <w:r w:rsidRPr="00530C08">
        <w:t xml:space="preserve"> </w:t>
      </w:r>
      <w:r w:rsidRPr="00530C08">
        <w:rPr>
          <w:color w:val="404040"/>
          <w:spacing w:val="-1"/>
          <w:u w:val="single"/>
        </w:rPr>
        <w:t xml:space="preserve">A score of 80% or greater for </w:t>
      </w:r>
      <w:r w:rsidR="00C40655" w:rsidRPr="00530C08">
        <w:rPr>
          <w:color w:val="404040"/>
          <w:spacing w:val="-1"/>
          <w:u w:val="single"/>
        </w:rPr>
        <w:t>th</w:t>
      </w:r>
      <w:r w:rsidRPr="00530C08">
        <w:rPr>
          <w:color w:val="404040"/>
          <w:spacing w:val="-1"/>
          <w:u w:val="single"/>
        </w:rPr>
        <w:t>e related assessments listed per standard is required for the objective to be considered met and the student to be considered competent in the specified knowledge/skill area</w:t>
      </w:r>
      <w:r w:rsidR="00C61EC3">
        <w:rPr>
          <w:color w:val="404040"/>
          <w:spacing w:val="-1"/>
          <w:u w:val="single"/>
        </w:rPr>
        <w:t xml:space="preserve">. </w:t>
      </w:r>
      <w:r w:rsidRPr="00530C08">
        <w:rPr>
          <w:color w:val="404040"/>
        </w:rPr>
        <w:t>If</w:t>
      </w:r>
      <w:r w:rsidRPr="00530C08">
        <w:rPr>
          <w:color w:val="404040"/>
          <w:spacing w:val="-1"/>
        </w:rPr>
        <w:t xml:space="preserve"> </w:t>
      </w:r>
      <w:r w:rsidRPr="00530C08">
        <w:rPr>
          <w:color w:val="404040"/>
        </w:rPr>
        <w:t>an</w:t>
      </w:r>
      <w:r w:rsidRPr="00530C08">
        <w:rPr>
          <w:color w:val="404040"/>
          <w:spacing w:val="-3"/>
        </w:rPr>
        <w:t xml:space="preserve"> </w:t>
      </w:r>
      <w:r w:rsidRPr="00530C08">
        <w:rPr>
          <w:color w:val="404040"/>
        </w:rPr>
        <w:t>objective</w:t>
      </w:r>
      <w:r w:rsidRPr="00530C08">
        <w:rPr>
          <w:color w:val="404040"/>
          <w:spacing w:val="-2"/>
        </w:rPr>
        <w:t xml:space="preserve"> </w:t>
      </w:r>
      <w:r w:rsidRPr="00530C08">
        <w:rPr>
          <w:color w:val="404040"/>
        </w:rPr>
        <w:t>is</w:t>
      </w:r>
      <w:r w:rsidRPr="00530C08">
        <w:rPr>
          <w:color w:val="404040"/>
          <w:spacing w:val="-1"/>
        </w:rPr>
        <w:t xml:space="preserve"> </w:t>
      </w:r>
      <w:r w:rsidRPr="00530C08">
        <w:rPr>
          <w:color w:val="404040"/>
        </w:rPr>
        <w:t>not</w:t>
      </w:r>
      <w:r w:rsidRPr="00530C08">
        <w:rPr>
          <w:color w:val="404040"/>
          <w:spacing w:val="-2"/>
        </w:rPr>
        <w:t xml:space="preserve"> </w:t>
      </w:r>
      <w:r w:rsidRPr="00530C08">
        <w:rPr>
          <w:color w:val="404040"/>
        </w:rPr>
        <w:t>met,</w:t>
      </w:r>
      <w:r w:rsidRPr="00530C08">
        <w:rPr>
          <w:color w:val="404040"/>
          <w:spacing w:val="-1"/>
        </w:rPr>
        <w:t xml:space="preserve"> </w:t>
      </w:r>
      <w:r w:rsidRPr="00530C08">
        <w:rPr>
          <w:color w:val="404040"/>
        </w:rPr>
        <w:t>the associated</w:t>
      </w:r>
      <w:r w:rsidRPr="00530C08">
        <w:rPr>
          <w:color w:val="404040"/>
          <w:spacing w:val="-3"/>
        </w:rPr>
        <w:t xml:space="preserve"> </w:t>
      </w:r>
      <w:r w:rsidRPr="00530C08">
        <w:rPr>
          <w:color w:val="404040"/>
        </w:rPr>
        <w:t>competency(s) will</w:t>
      </w:r>
      <w:r w:rsidRPr="00530C08">
        <w:rPr>
          <w:color w:val="404040"/>
          <w:spacing w:val="-1"/>
        </w:rPr>
        <w:t xml:space="preserve"> </w:t>
      </w:r>
      <w:r w:rsidRPr="00530C08">
        <w:rPr>
          <w:color w:val="404040"/>
        </w:rPr>
        <w:t>be</w:t>
      </w:r>
      <w:r w:rsidRPr="00530C08">
        <w:rPr>
          <w:color w:val="404040"/>
          <w:spacing w:val="-2"/>
        </w:rPr>
        <w:t xml:space="preserve"> </w:t>
      </w:r>
      <w:r w:rsidRPr="00530C08">
        <w:rPr>
          <w:color w:val="404040"/>
        </w:rPr>
        <w:t>considered unmet,</w:t>
      </w:r>
      <w:r w:rsidRPr="00530C08">
        <w:rPr>
          <w:color w:val="404040"/>
          <w:spacing w:val="-2"/>
        </w:rPr>
        <w:t xml:space="preserve"> </w:t>
      </w:r>
      <w:r w:rsidRPr="00530C08">
        <w:rPr>
          <w:color w:val="404040"/>
        </w:rPr>
        <w:t>regardless</w:t>
      </w:r>
      <w:r w:rsidRPr="00530C08">
        <w:rPr>
          <w:color w:val="404040"/>
          <w:spacing w:val="-1"/>
        </w:rPr>
        <w:t xml:space="preserve"> </w:t>
      </w:r>
      <w:r w:rsidRPr="00530C08">
        <w:rPr>
          <w:color w:val="404040"/>
        </w:rPr>
        <w:t>of</w:t>
      </w:r>
      <w:r w:rsidRPr="00530C08">
        <w:rPr>
          <w:color w:val="404040"/>
          <w:spacing w:val="-1"/>
        </w:rPr>
        <w:t xml:space="preserve"> </w:t>
      </w:r>
      <w:r w:rsidRPr="00530C08">
        <w:rPr>
          <w:color w:val="404040"/>
        </w:rPr>
        <w:t>the</w:t>
      </w:r>
      <w:r w:rsidRPr="00530C08">
        <w:rPr>
          <w:color w:val="404040"/>
          <w:spacing w:val="-3"/>
        </w:rPr>
        <w:t xml:space="preserve"> </w:t>
      </w:r>
      <w:r w:rsidRPr="00530C08">
        <w:rPr>
          <w:color w:val="404040"/>
        </w:rPr>
        <w:t>overall</w:t>
      </w:r>
      <w:r w:rsidRPr="00530C08">
        <w:rPr>
          <w:color w:val="404040"/>
          <w:spacing w:val="-1"/>
        </w:rPr>
        <w:t xml:space="preserve"> </w:t>
      </w:r>
      <w:r w:rsidRPr="00530C08">
        <w:rPr>
          <w:color w:val="404040"/>
        </w:rPr>
        <w:t>grade</w:t>
      </w:r>
      <w:r w:rsidRPr="00530C08">
        <w:rPr>
          <w:color w:val="404040"/>
          <w:spacing w:val="-2"/>
        </w:rPr>
        <w:t xml:space="preserve"> </w:t>
      </w:r>
      <w:r w:rsidRPr="00530C08">
        <w:rPr>
          <w:color w:val="404040"/>
        </w:rPr>
        <w:t>achieved</w:t>
      </w:r>
      <w:r w:rsidRPr="00530C08">
        <w:rPr>
          <w:color w:val="404040"/>
          <w:spacing w:val="-3"/>
        </w:rPr>
        <w:t xml:space="preserve"> </w:t>
      </w:r>
      <w:r w:rsidRPr="00530C08">
        <w:rPr>
          <w:color w:val="404040"/>
        </w:rPr>
        <w:t>in</w:t>
      </w:r>
      <w:r w:rsidRPr="00530C08">
        <w:rPr>
          <w:color w:val="404040"/>
          <w:spacing w:val="-3"/>
        </w:rPr>
        <w:t xml:space="preserve"> </w:t>
      </w:r>
      <w:r w:rsidRPr="00530C08">
        <w:rPr>
          <w:color w:val="404040"/>
        </w:rPr>
        <w:t>the</w:t>
      </w:r>
      <w:r w:rsidRPr="00530C08">
        <w:rPr>
          <w:color w:val="404040"/>
          <w:spacing w:val="-3"/>
        </w:rPr>
        <w:t xml:space="preserve"> </w:t>
      </w:r>
      <w:r w:rsidRPr="00530C08">
        <w:rPr>
          <w:color w:val="404040"/>
        </w:rPr>
        <w:t>course.</w:t>
      </w:r>
    </w:p>
    <w:p w14:paraId="10132EEE" w14:textId="1361EAB4" w:rsidR="000248EC" w:rsidRPr="00530C08" w:rsidRDefault="000248EC" w:rsidP="005A3F72">
      <w:pPr>
        <w:spacing w:after="120"/>
        <w:rPr>
          <w:color w:val="404040"/>
        </w:rPr>
      </w:pPr>
      <w:r w:rsidRPr="00530C08">
        <w:rPr>
          <w:color w:val="404040"/>
        </w:rPr>
        <w:t>In</w:t>
      </w:r>
      <w:r w:rsidRPr="00530C08">
        <w:rPr>
          <w:color w:val="404040"/>
          <w:spacing w:val="-3"/>
        </w:rPr>
        <w:t xml:space="preserve"> </w:t>
      </w:r>
      <w:r w:rsidRPr="00530C08">
        <w:rPr>
          <w:color w:val="404040"/>
        </w:rPr>
        <w:t>the</w:t>
      </w:r>
      <w:r w:rsidRPr="00530C08">
        <w:rPr>
          <w:color w:val="404040"/>
          <w:spacing w:val="-3"/>
        </w:rPr>
        <w:t xml:space="preserve"> </w:t>
      </w:r>
      <w:r w:rsidRPr="00530C08">
        <w:rPr>
          <w:color w:val="404040"/>
        </w:rPr>
        <w:t>case</w:t>
      </w:r>
      <w:r w:rsidRPr="00530C08">
        <w:rPr>
          <w:color w:val="404040"/>
          <w:spacing w:val="-3"/>
        </w:rPr>
        <w:t xml:space="preserve"> </w:t>
      </w:r>
      <w:r w:rsidRPr="00530C08">
        <w:rPr>
          <w:color w:val="404040"/>
        </w:rPr>
        <w:t>where</w:t>
      </w:r>
      <w:r w:rsidRPr="00530C08">
        <w:rPr>
          <w:color w:val="404040"/>
          <w:spacing w:val="-3"/>
        </w:rPr>
        <w:t xml:space="preserve"> </w:t>
      </w:r>
      <w:r w:rsidRPr="00530C08">
        <w:rPr>
          <w:color w:val="404040"/>
        </w:rPr>
        <w:t>a</w:t>
      </w:r>
      <w:r w:rsidRPr="00530C08">
        <w:rPr>
          <w:color w:val="404040"/>
          <w:spacing w:val="-1"/>
        </w:rPr>
        <w:t xml:space="preserve"> </w:t>
      </w:r>
      <w:r w:rsidRPr="00530C08">
        <w:rPr>
          <w:color w:val="404040"/>
        </w:rPr>
        <w:t>specific</w:t>
      </w:r>
      <w:r w:rsidRPr="00530C08">
        <w:rPr>
          <w:color w:val="404040"/>
          <w:spacing w:val="-2"/>
        </w:rPr>
        <w:t xml:space="preserve"> </w:t>
      </w:r>
      <w:r w:rsidRPr="00530C08">
        <w:rPr>
          <w:color w:val="404040"/>
        </w:rPr>
        <w:t>competency</w:t>
      </w:r>
      <w:r w:rsidRPr="00530C08">
        <w:rPr>
          <w:color w:val="404040"/>
          <w:spacing w:val="-2"/>
        </w:rPr>
        <w:t xml:space="preserve"> </w:t>
      </w:r>
      <w:r w:rsidRPr="00530C08">
        <w:rPr>
          <w:color w:val="404040"/>
        </w:rPr>
        <w:t>or</w:t>
      </w:r>
      <w:r w:rsidRPr="00530C08">
        <w:rPr>
          <w:color w:val="404040"/>
          <w:spacing w:val="-2"/>
        </w:rPr>
        <w:t xml:space="preserve"> </w:t>
      </w:r>
      <w:r w:rsidRPr="00530C08">
        <w:rPr>
          <w:color w:val="404040"/>
        </w:rPr>
        <w:t>group</w:t>
      </w:r>
      <w:r w:rsidRPr="00530C08">
        <w:rPr>
          <w:color w:val="404040"/>
          <w:spacing w:val="-2"/>
        </w:rPr>
        <w:t xml:space="preserve"> </w:t>
      </w:r>
      <w:r w:rsidRPr="00530C08">
        <w:rPr>
          <w:color w:val="404040"/>
        </w:rPr>
        <w:t>of competencies</w:t>
      </w:r>
      <w:r w:rsidRPr="00530C08">
        <w:rPr>
          <w:color w:val="404040"/>
          <w:spacing w:val="-1"/>
        </w:rPr>
        <w:t xml:space="preserve"> </w:t>
      </w:r>
      <w:r w:rsidRPr="00530C08">
        <w:rPr>
          <w:color w:val="404040"/>
        </w:rPr>
        <w:t>is</w:t>
      </w:r>
      <w:r w:rsidRPr="00530C08">
        <w:rPr>
          <w:color w:val="404040"/>
          <w:spacing w:val="-1"/>
        </w:rPr>
        <w:t xml:space="preserve"> </w:t>
      </w:r>
      <w:r w:rsidRPr="00530C08">
        <w:rPr>
          <w:color w:val="404040"/>
        </w:rPr>
        <w:t>unmet</w:t>
      </w:r>
      <w:r w:rsidRPr="00530C08">
        <w:rPr>
          <w:color w:val="404040"/>
          <w:spacing w:val="-2"/>
        </w:rPr>
        <w:t xml:space="preserve"> </w:t>
      </w:r>
      <w:r w:rsidRPr="00530C08">
        <w:rPr>
          <w:color w:val="404040"/>
        </w:rPr>
        <w:t>following</w:t>
      </w:r>
      <w:r w:rsidRPr="00530C08">
        <w:rPr>
          <w:color w:val="404040"/>
          <w:spacing w:val="-1"/>
        </w:rPr>
        <w:t xml:space="preserve"> </w:t>
      </w:r>
      <w:r w:rsidRPr="00530C08">
        <w:rPr>
          <w:color w:val="404040"/>
        </w:rPr>
        <w:t>completion</w:t>
      </w:r>
      <w:r w:rsidRPr="00530C08">
        <w:rPr>
          <w:color w:val="404040"/>
          <w:spacing w:val="-3"/>
        </w:rPr>
        <w:t xml:space="preserve"> </w:t>
      </w:r>
      <w:r w:rsidRPr="00530C08">
        <w:rPr>
          <w:color w:val="404040"/>
        </w:rPr>
        <w:t>of</w:t>
      </w:r>
      <w:r w:rsidRPr="00530C08">
        <w:rPr>
          <w:color w:val="404040"/>
          <w:spacing w:val="-1"/>
        </w:rPr>
        <w:t xml:space="preserve"> </w:t>
      </w:r>
      <w:r w:rsidRPr="00530C08">
        <w:rPr>
          <w:color w:val="404040"/>
        </w:rPr>
        <w:t>this</w:t>
      </w:r>
      <w:r w:rsidRPr="00530C08">
        <w:rPr>
          <w:color w:val="404040"/>
          <w:spacing w:val="-1"/>
        </w:rPr>
        <w:t xml:space="preserve"> </w:t>
      </w:r>
      <w:r w:rsidRPr="00530C08">
        <w:rPr>
          <w:color w:val="404040"/>
        </w:rPr>
        <w:t>course,</w:t>
      </w:r>
      <w:r w:rsidRPr="00530C08">
        <w:rPr>
          <w:color w:val="404040"/>
          <w:spacing w:val="-1"/>
        </w:rPr>
        <w:t xml:space="preserve"> </w:t>
      </w:r>
      <w:r w:rsidRPr="00530C08">
        <w:rPr>
          <w:color w:val="404040"/>
        </w:rPr>
        <w:t>a</w:t>
      </w:r>
      <w:r w:rsidRPr="00530C08">
        <w:rPr>
          <w:color w:val="404040"/>
          <w:spacing w:val="-1"/>
        </w:rPr>
        <w:t xml:space="preserve"> </w:t>
      </w:r>
      <w:r w:rsidRPr="00530C08">
        <w:rPr>
          <w:color w:val="404040"/>
        </w:rPr>
        <w:t>remediation</w:t>
      </w:r>
      <w:r w:rsidRPr="00530C08">
        <w:rPr>
          <w:color w:val="404040"/>
          <w:spacing w:val="-3"/>
        </w:rPr>
        <w:t xml:space="preserve"> </w:t>
      </w:r>
      <w:r w:rsidRPr="00530C08">
        <w:rPr>
          <w:color w:val="404040"/>
        </w:rPr>
        <w:t>plan will</w:t>
      </w:r>
      <w:r w:rsidRPr="00530C08">
        <w:rPr>
          <w:color w:val="404040"/>
          <w:spacing w:val="-1"/>
        </w:rPr>
        <w:t xml:space="preserve"> </w:t>
      </w:r>
      <w:r w:rsidRPr="00530C08">
        <w:rPr>
          <w:color w:val="404040"/>
        </w:rPr>
        <w:t>be</w:t>
      </w:r>
      <w:r w:rsidRPr="00530C08">
        <w:rPr>
          <w:color w:val="404040"/>
          <w:spacing w:val="-2"/>
        </w:rPr>
        <w:t xml:space="preserve"> </w:t>
      </w:r>
      <w:r w:rsidRPr="00530C08">
        <w:rPr>
          <w:color w:val="404040"/>
        </w:rPr>
        <w:t>determined</w:t>
      </w:r>
      <w:r w:rsidRPr="00530C08">
        <w:rPr>
          <w:color w:val="404040"/>
          <w:spacing w:val="-3"/>
        </w:rPr>
        <w:t xml:space="preserve"> </w:t>
      </w:r>
      <w:r w:rsidRPr="00530C08">
        <w:rPr>
          <w:color w:val="404040"/>
        </w:rPr>
        <w:t>if</w:t>
      </w:r>
      <w:r w:rsidRPr="00530C08">
        <w:rPr>
          <w:color w:val="404040"/>
          <w:spacing w:val="-1"/>
        </w:rPr>
        <w:t xml:space="preserve"> </w:t>
      </w:r>
      <w:r w:rsidRPr="00530C08">
        <w:rPr>
          <w:color w:val="404040"/>
        </w:rPr>
        <w:t>the</w:t>
      </w:r>
      <w:r w:rsidRPr="00530C08">
        <w:rPr>
          <w:color w:val="404040"/>
          <w:spacing w:val="-3"/>
        </w:rPr>
        <w:t xml:space="preserve"> </w:t>
      </w:r>
      <w:r w:rsidRPr="00530C08">
        <w:rPr>
          <w:color w:val="404040"/>
        </w:rPr>
        <w:t>student</w:t>
      </w:r>
      <w:r w:rsidRPr="00530C08">
        <w:rPr>
          <w:color w:val="404040"/>
          <w:spacing w:val="-2"/>
        </w:rPr>
        <w:t xml:space="preserve"> </w:t>
      </w:r>
      <w:r w:rsidRPr="00530C08">
        <w:rPr>
          <w:color w:val="404040"/>
        </w:rPr>
        <w:t>is</w:t>
      </w:r>
      <w:r w:rsidRPr="00530C08">
        <w:rPr>
          <w:color w:val="404040"/>
          <w:spacing w:val="-1"/>
        </w:rPr>
        <w:t xml:space="preserve"> </w:t>
      </w:r>
      <w:r w:rsidRPr="00530C08">
        <w:rPr>
          <w:color w:val="404040"/>
        </w:rPr>
        <w:t>to</w:t>
      </w:r>
      <w:r w:rsidRPr="00530C08">
        <w:rPr>
          <w:color w:val="404040"/>
          <w:spacing w:val="-1"/>
        </w:rPr>
        <w:t xml:space="preserve"> </w:t>
      </w:r>
      <w:r w:rsidRPr="00530C08">
        <w:rPr>
          <w:color w:val="404040"/>
        </w:rPr>
        <w:t>continue in</w:t>
      </w:r>
      <w:r w:rsidRPr="00530C08">
        <w:rPr>
          <w:color w:val="404040"/>
          <w:spacing w:val="-3"/>
        </w:rPr>
        <w:t xml:space="preserve"> </w:t>
      </w:r>
      <w:r w:rsidRPr="00530C08">
        <w:rPr>
          <w:color w:val="404040"/>
        </w:rPr>
        <w:t>the</w:t>
      </w:r>
      <w:r w:rsidRPr="00530C08">
        <w:rPr>
          <w:color w:val="404040"/>
          <w:spacing w:val="-3"/>
        </w:rPr>
        <w:t xml:space="preserve"> </w:t>
      </w:r>
      <w:r w:rsidRPr="00530C08">
        <w:rPr>
          <w:color w:val="404040"/>
        </w:rPr>
        <w:t>program. Remediation</w:t>
      </w:r>
      <w:r w:rsidRPr="00530C08">
        <w:rPr>
          <w:color w:val="404040"/>
          <w:spacing w:val="-1"/>
        </w:rPr>
        <w:t xml:space="preserve"> </w:t>
      </w:r>
      <w:r w:rsidRPr="00530C08">
        <w:rPr>
          <w:color w:val="404040"/>
        </w:rPr>
        <w:t>will</w:t>
      </w:r>
      <w:r w:rsidRPr="00530C08">
        <w:rPr>
          <w:color w:val="404040"/>
          <w:spacing w:val="-1"/>
        </w:rPr>
        <w:t xml:space="preserve"> </w:t>
      </w:r>
      <w:r w:rsidRPr="00530C08">
        <w:rPr>
          <w:color w:val="404040"/>
        </w:rPr>
        <w:t>be</w:t>
      </w:r>
      <w:r w:rsidRPr="00530C08">
        <w:rPr>
          <w:color w:val="404040"/>
          <w:spacing w:val="-2"/>
        </w:rPr>
        <w:t xml:space="preserve"> </w:t>
      </w:r>
      <w:r w:rsidRPr="00530C08">
        <w:rPr>
          <w:color w:val="404040"/>
        </w:rPr>
        <w:t>determined</w:t>
      </w:r>
      <w:r w:rsidRPr="00530C08">
        <w:rPr>
          <w:color w:val="404040"/>
          <w:spacing w:val="-3"/>
        </w:rPr>
        <w:t xml:space="preserve"> </w:t>
      </w:r>
      <w:r w:rsidRPr="00530C08">
        <w:rPr>
          <w:color w:val="404040"/>
        </w:rPr>
        <w:t>on</w:t>
      </w:r>
      <w:r w:rsidRPr="00530C08">
        <w:rPr>
          <w:color w:val="404040"/>
          <w:spacing w:val="-3"/>
        </w:rPr>
        <w:t xml:space="preserve"> </w:t>
      </w:r>
      <w:r w:rsidRPr="00530C08">
        <w:rPr>
          <w:color w:val="404040"/>
        </w:rPr>
        <w:t>a</w:t>
      </w:r>
      <w:r w:rsidRPr="00530C08">
        <w:rPr>
          <w:color w:val="404040"/>
          <w:spacing w:val="-1"/>
        </w:rPr>
        <w:t xml:space="preserve"> </w:t>
      </w:r>
      <w:r w:rsidRPr="00530C08">
        <w:rPr>
          <w:color w:val="404040"/>
        </w:rPr>
        <w:t>case-by-case</w:t>
      </w:r>
      <w:r w:rsidRPr="00530C08">
        <w:rPr>
          <w:color w:val="404040"/>
          <w:spacing w:val="-2"/>
        </w:rPr>
        <w:t xml:space="preserve"> </w:t>
      </w:r>
      <w:r w:rsidRPr="00530C08">
        <w:rPr>
          <w:color w:val="404040"/>
        </w:rPr>
        <w:t>basis</w:t>
      </w:r>
      <w:r w:rsidRPr="00530C08">
        <w:rPr>
          <w:color w:val="404040"/>
          <w:spacing w:val="-1"/>
        </w:rPr>
        <w:t xml:space="preserve"> </w:t>
      </w:r>
      <w:r w:rsidRPr="00530C08">
        <w:rPr>
          <w:color w:val="404040"/>
        </w:rPr>
        <w:t>and</w:t>
      </w:r>
      <w:r w:rsidRPr="00530C08">
        <w:rPr>
          <w:color w:val="404040"/>
          <w:spacing w:val="-2"/>
        </w:rPr>
        <w:t xml:space="preserve"> </w:t>
      </w:r>
      <w:r w:rsidRPr="00530C08">
        <w:rPr>
          <w:color w:val="404040"/>
        </w:rPr>
        <w:t>may</w:t>
      </w:r>
      <w:r w:rsidRPr="00530C08">
        <w:rPr>
          <w:color w:val="404040"/>
          <w:spacing w:val="-1"/>
        </w:rPr>
        <w:t xml:space="preserve"> </w:t>
      </w:r>
      <w:r w:rsidRPr="00530C08">
        <w:rPr>
          <w:color w:val="404040"/>
        </w:rPr>
        <w:t>include</w:t>
      </w:r>
      <w:r w:rsidRPr="00530C08">
        <w:rPr>
          <w:color w:val="404040"/>
          <w:spacing w:val="-3"/>
        </w:rPr>
        <w:t xml:space="preserve"> </w:t>
      </w:r>
      <w:r w:rsidRPr="00530C08">
        <w:rPr>
          <w:color w:val="404040"/>
        </w:rPr>
        <w:t>meeting</w:t>
      </w:r>
      <w:r w:rsidRPr="00530C08">
        <w:rPr>
          <w:color w:val="404040"/>
          <w:spacing w:val="-1"/>
        </w:rPr>
        <w:t xml:space="preserve"> </w:t>
      </w:r>
      <w:r w:rsidRPr="00530C08">
        <w:rPr>
          <w:color w:val="404040"/>
        </w:rPr>
        <w:t>with</w:t>
      </w:r>
      <w:r w:rsidRPr="00530C08">
        <w:rPr>
          <w:color w:val="404040"/>
          <w:spacing w:val="-3"/>
        </w:rPr>
        <w:t xml:space="preserve"> </w:t>
      </w:r>
      <w:r w:rsidRPr="00530C08">
        <w:rPr>
          <w:color w:val="404040"/>
        </w:rPr>
        <w:t>the</w:t>
      </w:r>
      <w:r w:rsidRPr="00530C08">
        <w:rPr>
          <w:color w:val="404040"/>
          <w:spacing w:val="-3"/>
        </w:rPr>
        <w:t xml:space="preserve"> </w:t>
      </w:r>
      <w:r w:rsidRPr="00530C08">
        <w:rPr>
          <w:color w:val="404040"/>
        </w:rPr>
        <w:t>professor,</w:t>
      </w:r>
      <w:r w:rsidRPr="00530C08">
        <w:rPr>
          <w:color w:val="404040"/>
          <w:spacing w:val="-1"/>
        </w:rPr>
        <w:t xml:space="preserve"> </w:t>
      </w:r>
      <w:r w:rsidRPr="00530C08">
        <w:rPr>
          <w:color w:val="404040"/>
        </w:rPr>
        <w:t>additional</w:t>
      </w:r>
      <w:r w:rsidRPr="00530C08">
        <w:rPr>
          <w:color w:val="404040"/>
          <w:spacing w:val="-1"/>
        </w:rPr>
        <w:t xml:space="preserve"> </w:t>
      </w:r>
      <w:r w:rsidRPr="00530C08">
        <w:rPr>
          <w:color w:val="404040"/>
        </w:rPr>
        <w:t>assignments,</w:t>
      </w:r>
      <w:r w:rsidRPr="00530C08">
        <w:rPr>
          <w:color w:val="404040"/>
          <w:spacing w:val="-1"/>
        </w:rPr>
        <w:t xml:space="preserve"> </w:t>
      </w:r>
      <w:r w:rsidRPr="00530C08">
        <w:rPr>
          <w:color w:val="404040"/>
        </w:rPr>
        <w:t>experiences,</w:t>
      </w:r>
      <w:r w:rsidRPr="00530C08">
        <w:rPr>
          <w:color w:val="404040"/>
          <w:spacing w:val="-1"/>
        </w:rPr>
        <w:t xml:space="preserve"> </w:t>
      </w:r>
      <w:r w:rsidRPr="00530C08">
        <w:rPr>
          <w:color w:val="404040"/>
        </w:rPr>
        <w:t>or</w:t>
      </w:r>
      <w:r w:rsidRPr="00530C08">
        <w:rPr>
          <w:color w:val="404040"/>
          <w:spacing w:val="-2"/>
        </w:rPr>
        <w:t xml:space="preserve"> </w:t>
      </w:r>
      <w:r w:rsidRPr="00530C08">
        <w:rPr>
          <w:color w:val="404040"/>
        </w:rPr>
        <w:t>coursework (including</w:t>
      </w:r>
      <w:r w:rsidRPr="00530C08">
        <w:rPr>
          <w:color w:val="404040"/>
          <w:spacing w:val="-1"/>
        </w:rPr>
        <w:t xml:space="preserve"> </w:t>
      </w:r>
      <w:r w:rsidRPr="00530C08">
        <w:rPr>
          <w:color w:val="404040"/>
        </w:rPr>
        <w:t>retaking</w:t>
      </w:r>
      <w:r w:rsidRPr="00530C08">
        <w:rPr>
          <w:color w:val="404040"/>
          <w:spacing w:val="-1"/>
        </w:rPr>
        <w:t xml:space="preserve"> </w:t>
      </w:r>
      <w:r w:rsidRPr="00530C08">
        <w:rPr>
          <w:color w:val="404040"/>
        </w:rPr>
        <w:t>the course</w:t>
      </w:r>
      <w:r w:rsidRPr="00530C08">
        <w:rPr>
          <w:color w:val="404040"/>
          <w:spacing w:val="-3"/>
        </w:rPr>
        <w:t xml:space="preserve"> </w:t>
      </w:r>
      <w:r w:rsidRPr="00530C08">
        <w:rPr>
          <w:color w:val="404040"/>
        </w:rPr>
        <w:t>if deemed</w:t>
      </w:r>
      <w:r w:rsidRPr="00530C08">
        <w:rPr>
          <w:color w:val="404040"/>
          <w:spacing w:val="-2"/>
        </w:rPr>
        <w:t xml:space="preserve"> </w:t>
      </w:r>
      <w:r w:rsidRPr="00530C08">
        <w:rPr>
          <w:color w:val="404040"/>
        </w:rPr>
        <w:t>appropriate). Successful</w:t>
      </w:r>
      <w:r w:rsidRPr="00530C08">
        <w:rPr>
          <w:color w:val="404040"/>
          <w:spacing w:val="-2"/>
        </w:rPr>
        <w:t xml:space="preserve"> </w:t>
      </w:r>
      <w:r w:rsidRPr="00530C08">
        <w:rPr>
          <w:color w:val="404040"/>
        </w:rPr>
        <w:t>completion</w:t>
      </w:r>
      <w:r w:rsidRPr="00530C08">
        <w:rPr>
          <w:color w:val="404040"/>
          <w:spacing w:val="-3"/>
        </w:rPr>
        <w:t xml:space="preserve"> </w:t>
      </w:r>
      <w:r w:rsidRPr="00530C08">
        <w:rPr>
          <w:color w:val="404040"/>
        </w:rPr>
        <w:t>of</w:t>
      </w:r>
      <w:r w:rsidRPr="00530C08">
        <w:rPr>
          <w:color w:val="404040"/>
          <w:spacing w:val="-1"/>
        </w:rPr>
        <w:t xml:space="preserve"> </w:t>
      </w:r>
      <w:r w:rsidRPr="00530C08">
        <w:rPr>
          <w:color w:val="404040"/>
        </w:rPr>
        <w:t>remediation will</w:t>
      </w:r>
      <w:r w:rsidRPr="00530C08">
        <w:rPr>
          <w:color w:val="404040"/>
          <w:spacing w:val="-1"/>
        </w:rPr>
        <w:t xml:space="preserve"> </w:t>
      </w:r>
      <w:r w:rsidRPr="00530C08">
        <w:rPr>
          <w:color w:val="404040"/>
        </w:rPr>
        <w:t>allow</w:t>
      </w:r>
      <w:r w:rsidRPr="00530C08">
        <w:rPr>
          <w:color w:val="404040"/>
          <w:spacing w:val="-1"/>
        </w:rPr>
        <w:t xml:space="preserve"> </w:t>
      </w:r>
      <w:r w:rsidRPr="00530C08">
        <w:rPr>
          <w:color w:val="404040"/>
        </w:rPr>
        <w:t>you</w:t>
      </w:r>
      <w:r w:rsidRPr="00530C08">
        <w:rPr>
          <w:color w:val="404040"/>
          <w:spacing w:val="-3"/>
        </w:rPr>
        <w:t xml:space="preserve"> </w:t>
      </w:r>
      <w:r w:rsidRPr="00530C08">
        <w:rPr>
          <w:color w:val="404040"/>
        </w:rPr>
        <w:t>to</w:t>
      </w:r>
      <w:r w:rsidRPr="00530C08">
        <w:rPr>
          <w:color w:val="404040"/>
          <w:spacing w:val="-1"/>
        </w:rPr>
        <w:t xml:space="preserve"> </w:t>
      </w:r>
      <w:r w:rsidRPr="00530C08">
        <w:rPr>
          <w:color w:val="404040"/>
        </w:rPr>
        <w:t>meet</w:t>
      </w:r>
      <w:r w:rsidRPr="00530C08">
        <w:rPr>
          <w:color w:val="404040"/>
          <w:spacing w:val="-2"/>
        </w:rPr>
        <w:t xml:space="preserve"> </w:t>
      </w:r>
      <w:r w:rsidRPr="00530C08">
        <w:rPr>
          <w:color w:val="404040"/>
        </w:rPr>
        <w:t>the associated</w:t>
      </w:r>
      <w:r w:rsidRPr="00530C08">
        <w:rPr>
          <w:color w:val="404040"/>
          <w:spacing w:val="-3"/>
        </w:rPr>
        <w:t xml:space="preserve"> </w:t>
      </w:r>
      <w:r w:rsidRPr="00530C08">
        <w:rPr>
          <w:color w:val="404040"/>
        </w:rPr>
        <w:t>competencies but</w:t>
      </w:r>
      <w:r w:rsidRPr="00530C08">
        <w:rPr>
          <w:color w:val="404040"/>
          <w:spacing w:val="-2"/>
        </w:rPr>
        <w:t xml:space="preserve"> </w:t>
      </w:r>
      <w:r w:rsidRPr="00530C08">
        <w:rPr>
          <w:color w:val="404040"/>
        </w:rPr>
        <w:t>will</w:t>
      </w:r>
      <w:r w:rsidRPr="00530C08">
        <w:rPr>
          <w:color w:val="404040"/>
          <w:spacing w:val="-1"/>
        </w:rPr>
        <w:t xml:space="preserve"> </w:t>
      </w:r>
      <w:r w:rsidRPr="00530C08">
        <w:rPr>
          <w:color w:val="404040"/>
        </w:rPr>
        <w:t>not</w:t>
      </w:r>
      <w:r w:rsidRPr="00530C08">
        <w:rPr>
          <w:color w:val="404040"/>
          <w:spacing w:val="-2"/>
        </w:rPr>
        <w:t xml:space="preserve"> </w:t>
      </w:r>
      <w:r w:rsidRPr="00530C08">
        <w:rPr>
          <w:color w:val="404040"/>
        </w:rPr>
        <w:t>change</w:t>
      </w:r>
      <w:r w:rsidRPr="00530C08">
        <w:rPr>
          <w:color w:val="404040"/>
          <w:spacing w:val="-2"/>
        </w:rPr>
        <w:t xml:space="preserve"> </w:t>
      </w:r>
      <w:r w:rsidRPr="00530C08">
        <w:rPr>
          <w:color w:val="404040"/>
        </w:rPr>
        <w:t>your course grade.</w:t>
      </w:r>
    </w:p>
    <w:p w14:paraId="36BC40AD" w14:textId="77777777" w:rsidR="00BF42C5" w:rsidRPr="00410AEA" w:rsidRDefault="00BF42C5" w:rsidP="008A2A74">
      <w:pPr>
        <w:rPr>
          <w:rFonts w:eastAsia="Times New Roman"/>
          <w:vanish/>
          <w:sz w:val="20"/>
          <w:szCs w:val="20"/>
        </w:rPr>
      </w:pPr>
    </w:p>
    <w:tbl>
      <w:tblPr>
        <w:tblW w:w="5000" w:type="pct"/>
        <w:tblCellMar>
          <w:top w:w="60" w:type="dxa"/>
          <w:left w:w="60" w:type="dxa"/>
          <w:bottom w:w="60" w:type="dxa"/>
          <w:right w:w="60" w:type="dxa"/>
        </w:tblCellMar>
        <w:tblLook w:val="04A0" w:firstRow="1" w:lastRow="0" w:firstColumn="1" w:lastColumn="0" w:noHBand="0" w:noVBand="1"/>
      </w:tblPr>
      <w:tblGrid>
        <w:gridCol w:w="11434"/>
      </w:tblGrid>
      <w:tr w:rsidR="00BF42C5" w:rsidRPr="005A3F72" w14:paraId="6CCC7555" w14:textId="77777777" w:rsidTr="00FA0108">
        <w:tc>
          <w:tcPr>
            <w:tcW w:w="0" w:type="auto"/>
            <w:tcBorders>
              <w:bottom w:val="single" w:sz="6" w:space="0" w:color="auto"/>
            </w:tcBorders>
            <w:shd w:val="clear" w:color="auto" w:fill="00FFFF"/>
            <w:hideMark/>
          </w:tcPr>
          <w:p w14:paraId="6F09FA19" w14:textId="77777777" w:rsidR="00BF42C5" w:rsidRPr="005A3F72" w:rsidRDefault="00BF42C5" w:rsidP="008A2A74">
            <w:pPr>
              <w:rPr>
                <w:rFonts w:eastAsia="Times New Roman"/>
                <w:sz w:val="18"/>
                <w:szCs w:val="18"/>
              </w:rPr>
            </w:pPr>
            <w:r w:rsidRPr="005A3F72">
              <w:rPr>
                <w:rFonts w:eastAsia="Times New Roman"/>
                <w:b/>
                <w:bCs/>
                <w:sz w:val="18"/>
                <w:szCs w:val="18"/>
              </w:rPr>
              <w:t>Course objectives</w:t>
            </w:r>
          </w:p>
        </w:tc>
      </w:tr>
      <w:tr w:rsidR="00BF42C5" w:rsidRPr="005A3F72" w14:paraId="24A91864" w14:textId="77777777" w:rsidTr="00FA0108">
        <w:tc>
          <w:tcPr>
            <w:tcW w:w="0" w:type="auto"/>
            <w:tcBorders>
              <w:top w:val="single" w:sz="6" w:space="0" w:color="auto"/>
              <w:bottom w:val="single" w:sz="6" w:space="0" w:color="auto"/>
            </w:tcBorders>
            <w:hideMark/>
          </w:tcPr>
          <w:tbl>
            <w:tblPr>
              <w:tblW w:w="4750" w:type="pct"/>
              <w:tblCellMar>
                <w:top w:w="60" w:type="dxa"/>
                <w:left w:w="60" w:type="dxa"/>
                <w:bottom w:w="60" w:type="dxa"/>
                <w:right w:w="60" w:type="dxa"/>
              </w:tblCellMar>
              <w:tblLook w:val="04A0" w:firstRow="1" w:lastRow="0" w:firstColumn="1" w:lastColumn="0" w:noHBand="0" w:noVBand="1"/>
            </w:tblPr>
            <w:tblGrid>
              <w:gridCol w:w="10748"/>
            </w:tblGrid>
            <w:tr w:rsidR="005A3F72" w:rsidRPr="005A3F72" w14:paraId="0136F220" w14:textId="77777777" w:rsidTr="005A3F72">
              <w:tc>
                <w:tcPr>
                  <w:tcW w:w="0" w:type="auto"/>
                  <w:tcBorders>
                    <w:top w:val="nil"/>
                    <w:left w:val="nil"/>
                    <w:bottom w:val="single" w:sz="6" w:space="0" w:color="auto"/>
                    <w:right w:val="nil"/>
                  </w:tcBorders>
                  <w:hideMark/>
                </w:tcPr>
                <w:p w14:paraId="5FA6654D" w14:textId="13190CB6" w:rsidR="005A3F72" w:rsidRPr="005A3F72" w:rsidRDefault="005A3F72" w:rsidP="008A2A74">
                  <w:pPr>
                    <w:rPr>
                      <w:rFonts w:eastAsia="Times New Roman"/>
                      <w:sz w:val="18"/>
                      <w:szCs w:val="18"/>
                    </w:rPr>
                  </w:pPr>
                  <w:r w:rsidRPr="005A3F72">
                    <w:rPr>
                      <w:rFonts w:eastAsia="Times New Roman"/>
                      <w:b/>
                      <w:bCs/>
                      <w:sz w:val="18"/>
                      <w:szCs w:val="18"/>
                    </w:rPr>
                    <w:t>Sound characteristics, decibel systems, and overall sound level</w:t>
                  </w:r>
                  <w:r w:rsidRPr="005A3F72">
                    <w:rPr>
                      <w:rFonts w:eastAsia="Times New Roman"/>
                      <w:sz w:val="18"/>
                      <w:szCs w:val="18"/>
                    </w:rPr>
                    <w:br/>
                    <w:t>Students will demonstrate knowledge of acoustics including time and frequency domain characteristics and decibel systems, including the calculation of overall decibel levels when combining sounds.</w:t>
                  </w:r>
                  <w:r w:rsidRPr="005A3F72">
                    <w:rPr>
                      <w:rFonts w:eastAsia="Times New Roman"/>
                      <w:sz w:val="18"/>
                      <w:szCs w:val="18"/>
                    </w:rPr>
                    <w:br/>
                  </w:r>
                  <w:r w:rsidRPr="005A3F72">
                    <w:rPr>
                      <w:rFonts w:eastAsia="Times New Roman"/>
                      <w:b/>
                      <w:bCs/>
                      <w:sz w:val="18"/>
                      <w:szCs w:val="18"/>
                    </w:rPr>
                    <w:t>MAPPED TO: ASHA standards Audiology 2020: </w:t>
                  </w:r>
                  <w:r w:rsidRPr="005A3F72">
                    <w:rPr>
                      <w:rFonts w:eastAsia="Times New Roman"/>
                      <w:sz w:val="18"/>
                      <w:szCs w:val="18"/>
                    </w:rPr>
                    <w:t>Standard II-A: Knowledge and Skills Outcomes - Foundations of Practice: Criteria II-A4.</w:t>
                  </w:r>
                </w:p>
                <w:p w14:paraId="6F99FAC9" w14:textId="79B2843E" w:rsidR="005A3F72" w:rsidRPr="005A3F72" w:rsidRDefault="005A3F72" w:rsidP="008A2A74">
                  <w:pPr>
                    <w:rPr>
                      <w:rFonts w:eastAsia="Times New Roman"/>
                      <w:b/>
                      <w:bCs/>
                      <w:sz w:val="18"/>
                      <w:szCs w:val="18"/>
                    </w:rPr>
                  </w:pPr>
                  <w:r w:rsidRPr="005A3F72">
                    <w:rPr>
                      <w:rFonts w:eastAsia="Times New Roman"/>
                      <w:b/>
                      <w:bCs/>
                      <w:color w:val="F76900"/>
                      <w:sz w:val="18"/>
                      <w:szCs w:val="18"/>
                    </w:rPr>
                    <w:t>Related assessments: Unit 1 exam, assign 1 and 2, quiz 1 and 2</w:t>
                  </w:r>
                </w:p>
              </w:tc>
            </w:tr>
            <w:tr w:rsidR="005A3F72" w:rsidRPr="005A3F72" w14:paraId="5C89B18A" w14:textId="77777777" w:rsidTr="005A3F72">
              <w:tc>
                <w:tcPr>
                  <w:tcW w:w="0" w:type="auto"/>
                  <w:tcBorders>
                    <w:top w:val="nil"/>
                    <w:left w:val="nil"/>
                    <w:bottom w:val="single" w:sz="6" w:space="0" w:color="auto"/>
                    <w:right w:val="nil"/>
                  </w:tcBorders>
                  <w:hideMark/>
                </w:tcPr>
                <w:p w14:paraId="573EC280" w14:textId="4E21A90E" w:rsidR="005A3F72" w:rsidRPr="005A3F72" w:rsidRDefault="005A3F72" w:rsidP="008A2A74">
                  <w:pPr>
                    <w:rPr>
                      <w:rFonts w:eastAsia="Times New Roman"/>
                      <w:sz w:val="18"/>
                      <w:szCs w:val="18"/>
                    </w:rPr>
                  </w:pPr>
                  <w:r w:rsidRPr="005A3F72">
                    <w:rPr>
                      <w:rFonts w:eastAsia="Times New Roman"/>
                      <w:b/>
                      <w:bCs/>
                      <w:sz w:val="18"/>
                      <w:szCs w:val="18"/>
                    </w:rPr>
                    <w:t>Circuits, impedance, and filtering concepts in audiology</w:t>
                  </w:r>
                  <w:r w:rsidRPr="005A3F72">
                    <w:rPr>
                      <w:rFonts w:eastAsia="Times New Roman"/>
                      <w:sz w:val="18"/>
                      <w:szCs w:val="18"/>
                    </w:rPr>
                    <w:br/>
                    <w:t>Students will demonstrate knowledge of simple series and parallel electrical circuits and be able to calculate values of current, voltage and resistance, and impedance as applied to both electrical and acoustic systems. Students will demonstrate application of this knowledge to biological safety in electrical equipment, filtering as applied to electrical and acoustic systems, including direct applications such as frequency shaping by filtering, acoustic admittance, and multi-frequency tympanometry.</w:t>
                  </w:r>
                  <w:r w:rsidRPr="005A3F72">
                    <w:rPr>
                      <w:rFonts w:eastAsia="Times New Roman"/>
                      <w:sz w:val="18"/>
                      <w:szCs w:val="18"/>
                    </w:rPr>
                    <w:br/>
                  </w:r>
                  <w:r w:rsidRPr="005A3F72">
                    <w:rPr>
                      <w:rFonts w:eastAsia="Times New Roman"/>
                      <w:b/>
                      <w:bCs/>
                      <w:sz w:val="18"/>
                      <w:szCs w:val="18"/>
                    </w:rPr>
                    <w:t>MAPPED TO: ASHA standards Audiology 2020: </w:t>
                  </w:r>
                  <w:r w:rsidRPr="005A3F72">
                    <w:rPr>
                      <w:rFonts w:eastAsia="Times New Roman"/>
                      <w:sz w:val="18"/>
                      <w:szCs w:val="18"/>
                    </w:rPr>
                    <w:t>Standard II-A: Knowledge and Skills Outcomes - Foundations of Practice: Criteria II-A4., Standard II-C: Knowledge and Skills Outcomes - Audiologic Evaluation: Criteria II-C7.</w:t>
                  </w:r>
                </w:p>
                <w:p w14:paraId="1BE5DE31" w14:textId="54017948" w:rsidR="005A3F72" w:rsidRPr="005A3F72" w:rsidRDefault="005A3F72" w:rsidP="008A2A74">
                  <w:pPr>
                    <w:rPr>
                      <w:rFonts w:eastAsia="Times New Roman"/>
                      <w:sz w:val="18"/>
                      <w:szCs w:val="18"/>
                    </w:rPr>
                  </w:pPr>
                  <w:r w:rsidRPr="005A3F72">
                    <w:rPr>
                      <w:rFonts w:eastAsia="Times New Roman"/>
                      <w:b/>
                      <w:bCs/>
                      <w:color w:val="F76900"/>
                      <w:sz w:val="18"/>
                      <w:szCs w:val="18"/>
                    </w:rPr>
                    <w:t>Related assessments: Unit 2 exam, assign 3 and 4, quiz 3 and 4</w:t>
                  </w:r>
                </w:p>
              </w:tc>
            </w:tr>
            <w:tr w:rsidR="005A3F72" w:rsidRPr="005A3F72" w14:paraId="792E304A" w14:textId="77777777" w:rsidTr="005A3F72">
              <w:tc>
                <w:tcPr>
                  <w:tcW w:w="0" w:type="auto"/>
                  <w:tcBorders>
                    <w:top w:val="nil"/>
                    <w:left w:val="nil"/>
                    <w:bottom w:val="single" w:sz="6" w:space="0" w:color="auto"/>
                    <w:right w:val="nil"/>
                  </w:tcBorders>
                </w:tcPr>
                <w:p w14:paraId="551CC634" w14:textId="0B24894A" w:rsidR="005A3F72" w:rsidRPr="005A3F72" w:rsidRDefault="005A3F72" w:rsidP="008A2A74">
                  <w:pPr>
                    <w:rPr>
                      <w:rFonts w:eastAsia="Times New Roman"/>
                      <w:sz w:val="18"/>
                      <w:szCs w:val="18"/>
                    </w:rPr>
                  </w:pPr>
                  <w:r w:rsidRPr="005A3F72">
                    <w:rPr>
                      <w:rFonts w:eastAsia="Times New Roman"/>
                      <w:b/>
                      <w:bCs/>
                      <w:sz w:val="18"/>
                      <w:szCs w:val="18"/>
                    </w:rPr>
                    <w:t>Amplification and signal to noise ratio in evoked potential and other applications</w:t>
                  </w:r>
                  <w:r w:rsidRPr="005A3F72">
                    <w:rPr>
                      <w:rFonts w:eastAsia="Times New Roman"/>
                      <w:sz w:val="18"/>
                      <w:szCs w:val="18"/>
                    </w:rPr>
                    <w:br/>
                    <w:t>Students will demonstrate knowledge of gain and amplification systems, analog to digital conversion, averaging, and methods of improving signal-to-noise ratio as applied to recording signals in evoked potentials, hearing aids, and other audiological applications.</w:t>
                  </w:r>
                  <w:r w:rsidRPr="005A3F72">
                    <w:rPr>
                      <w:rFonts w:eastAsia="Times New Roman"/>
                      <w:sz w:val="18"/>
                      <w:szCs w:val="18"/>
                    </w:rPr>
                    <w:br/>
                  </w:r>
                  <w:r w:rsidRPr="005A3F72">
                    <w:rPr>
                      <w:rFonts w:eastAsia="Times New Roman"/>
                      <w:b/>
                      <w:bCs/>
                      <w:sz w:val="18"/>
                      <w:szCs w:val="18"/>
                    </w:rPr>
                    <w:t>MAPPED TO:</w:t>
                  </w:r>
                  <w:r w:rsidRPr="005A3F72">
                    <w:rPr>
                      <w:rFonts w:eastAsia="Times New Roman"/>
                      <w:b/>
                      <w:bCs/>
                      <w:sz w:val="18"/>
                      <w:szCs w:val="18"/>
                    </w:rPr>
                    <w:br/>
                    <w:t>•</w:t>
                  </w:r>
                  <w:r w:rsidR="00C61EC3">
                    <w:rPr>
                      <w:rFonts w:eastAsia="Times New Roman"/>
                      <w:b/>
                      <w:bCs/>
                      <w:sz w:val="18"/>
                      <w:szCs w:val="18"/>
                    </w:rPr>
                    <w:t xml:space="preserve"> </w:t>
                  </w:r>
                  <w:r w:rsidRPr="005A3F72">
                    <w:rPr>
                      <w:rFonts w:eastAsia="Times New Roman"/>
                      <w:b/>
                      <w:bCs/>
                      <w:sz w:val="18"/>
                      <w:szCs w:val="18"/>
                    </w:rPr>
                    <w:t>ASHA standards Audiology 2020: </w:t>
                  </w:r>
                  <w:r w:rsidRPr="005A3F72">
                    <w:rPr>
                      <w:rFonts w:eastAsia="Times New Roman"/>
                      <w:sz w:val="18"/>
                      <w:szCs w:val="18"/>
                    </w:rPr>
                    <w:t>Standard II-C: Knowledge and Skills Outcomes - Audiologic Evaluation: Criteria II-C11.</w:t>
                  </w:r>
                </w:p>
                <w:p w14:paraId="34F369CA" w14:textId="4D1A43D9" w:rsidR="005A3F72" w:rsidRPr="005A3F72" w:rsidRDefault="005A3F72" w:rsidP="00410AEA">
                  <w:pPr>
                    <w:rPr>
                      <w:rFonts w:eastAsia="Times New Roman"/>
                      <w:b/>
                      <w:bCs/>
                      <w:sz w:val="18"/>
                      <w:szCs w:val="18"/>
                    </w:rPr>
                  </w:pPr>
                  <w:r w:rsidRPr="005A3F72">
                    <w:rPr>
                      <w:rFonts w:eastAsia="Times New Roman"/>
                      <w:b/>
                      <w:bCs/>
                      <w:color w:val="F76900"/>
                      <w:sz w:val="18"/>
                      <w:szCs w:val="18"/>
                    </w:rPr>
                    <w:t>Related assessments: Unit 3 exam, assign 5, quiz 5</w:t>
                  </w:r>
                </w:p>
              </w:tc>
            </w:tr>
            <w:tr w:rsidR="005A3F72" w:rsidRPr="005A3F72" w14:paraId="746BD2C2" w14:textId="77777777" w:rsidTr="005A3F72">
              <w:tc>
                <w:tcPr>
                  <w:tcW w:w="0" w:type="auto"/>
                  <w:tcBorders>
                    <w:top w:val="nil"/>
                    <w:left w:val="nil"/>
                    <w:bottom w:val="single" w:sz="6" w:space="0" w:color="auto"/>
                    <w:right w:val="nil"/>
                  </w:tcBorders>
                  <w:hideMark/>
                </w:tcPr>
                <w:p w14:paraId="70999306" w14:textId="0BD071A8" w:rsidR="005A3F72" w:rsidRPr="005A3F72" w:rsidRDefault="005A3F72" w:rsidP="008A2A74">
                  <w:pPr>
                    <w:rPr>
                      <w:rFonts w:eastAsia="Times New Roman"/>
                      <w:sz w:val="18"/>
                      <w:szCs w:val="18"/>
                    </w:rPr>
                  </w:pPr>
                  <w:r w:rsidRPr="005A3F72">
                    <w:rPr>
                      <w:rFonts w:eastAsia="Times New Roman"/>
                      <w:b/>
                      <w:bCs/>
                      <w:sz w:val="18"/>
                      <w:szCs w:val="18"/>
                    </w:rPr>
                    <w:t>Transducers and Calibration of acoustic output in audiologic applications</w:t>
                  </w:r>
                  <w:r w:rsidRPr="005A3F72">
                    <w:rPr>
                      <w:rFonts w:eastAsia="Times New Roman"/>
                      <w:sz w:val="18"/>
                      <w:szCs w:val="18"/>
                    </w:rPr>
                    <w:br/>
                    <w:t xml:space="preserve">Students will demonstrate knowledge of the characteristics, </w:t>
                  </w:r>
                  <w:r w:rsidR="006D34A0" w:rsidRPr="005A3F72">
                    <w:rPr>
                      <w:rFonts w:eastAsia="Times New Roman"/>
                      <w:sz w:val="18"/>
                      <w:szCs w:val="18"/>
                    </w:rPr>
                    <w:t>function,</w:t>
                  </w:r>
                  <w:r w:rsidRPr="005A3F72">
                    <w:rPr>
                      <w:rFonts w:eastAsia="Times New Roman"/>
                      <w:sz w:val="18"/>
                      <w:szCs w:val="18"/>
                    </w:rPr>
                    <w:t xml:space="preserve"> and use of transducers such as microphones, speakers and earphones as applied to testing and calibration in audiological settings.</w:t>
                  </w:r>
                  <w:r w:rsidRPr="005A3F72">
                    <w:rPr>
                      <w:rFonts w:eastAsia="Times New Roman"/>
                      <w:sz w:val="18"/>
                      <w:szCs w:val="18"/>
                    </w:rPr>
                    <w:br/>
                  </w:r>
                  <w:r w:rsidRPr="005A3F72">
                    <w:rPr>
                      <w:rFonts w:eastAsia="Times New Roman"/>
                      <w:b/>
                      <w:bCs/>
                      <w:sz w:val="18"/>
                      <w:szCs w:val="18"/>
                    </w:rPr>
                    <w:t>MAPPED TO: ASHA standards Audiology 2020: </w:t>
                  </w:r>
                  <w:r w:rsidRPr="005A3F72">
                    <w:rPr>
                      <w:rFonts w:eastAsia="Times New Roman"/>
                      <w:sz w:val="18"/>
                      <w:szCs w:val="18"/>
                    </w:rPr>
                    <w:t>Standard II-A: Knowledge and Skills Outcomes - Foundations of Practice: Criteria II-A5.</w:t>
                  </w:r>
                </w:p>
                <w:p w14:paraId="4EC19B33" w14:textId="186E95EE" w:rsidR="005A3F72" w:rsidRPr="005A3F72" w:rsidRDefault="005A3F72" w:rsidP="008A2A74">
                  <w:pPr>
                    <w:rPr>
                      <w:rFonts w:eastAsia="Times New Roman"/>
                      <w:sz w:val="18"/>
                      <w:szCs w:val="18"/>
                    </w:rPr>
                  </w:pPr>
                  <w:r w:rsidRPr="005A3F72">
                    <w:rPr>
                      <w:rFonts w:eastAsia="Times New Roman"/>
                      <w:b/>
                      <w:bCs/>
                      <w:color w:val="F76900"/>
                      <w:sz w:val="18"/>
                      <w:szCs w:val="18"/>
                    </w:rPr>
                    <w:t>Related assessments: Unit 3 exam (and portion of unit 2 exam), assign 6 and 7, quiz 6 and 7</w:t>
                  </w:r>
                </w:p>
              </w:tc>
            </w:tr>
            <w:tr w:rsidR="005A3F72" w:rsidRPr="005A3F72" w14:paraId="6EAFFCC6" w14:textId="77777777" w:rsidTr="005A3F72">
              <w:tc>
                <w:tcPr>
                  <w:tcW w:w="0" w:type="auto"/>
                  <w:tcBorders>
                    <w:top w:val="nil"/>
                    <w:left w:val="nil"/>
                    <w:bottom w:val="single" w:sz="6" w:space="0" w:color="auto"/>
                    <w:right w:val="nil"/>
                  </w:tcBorders>
                  <w:hideMark/>
                </w:tcPr>
                <w:p w14:paraId="6947B751" w14:textId="3EFFAD54" w:rsidR="005A3F72" w:rsidRPr="005A3F72" w:rsidRDefault="005A3F72" w:rsidP="008A2A74">
                  <w:pPr>
                    <w:rPr>
                      <w:rFonts w:eastAsia="Times New Roman"/>
                      <w:b/>
                      <w:bCs/>
                      <w:color w:val="FF0000"/>
                      <w:sz w:val="18"/>
                      <w:szCs w:val="18"/>
                    </w:rPr>
                  </w:pPr>
                  <w:r w:rsidRPr="005A3F72">
                    <w:rPr>
                      <w:rFonts w:eastAsia="Times New Roman"/>
                      <w:b/>
                      <w:bCs/>
                      <w:sz w:val="18"/>
                      <w:szCs w:val="18"/>
                    </w:rPr>
                    <w:t>Use and calibration of instruments in audiology</w:t>
                  </w:r>
                  <w:r w:rsidRPr="005A3F72">
                    <w:rPr>
                      <w:rFonts w:eastAsia="Times New Roman"/>
                      <w:sz w:val="18"/>
                      <w:szCs w:val="18"/>
                    </w:rPr>
                    <w:br/>
                    <w:t>Students will demonstrate knowledge of use of instrumentation to manufacturer standards, and use of sound-level meters and oscilloscopes for measurement of characteristics of acoustic and electrical output including demonstrating skills of use of these instruments in calibration of audiometric equipment such as audiometers and evoked potential equipment.</w:t>
                  </w:r>
                  <w:r w:rsidRPr="005A3F72">
                    <w:rPr>
                      <w:rFonts w:eastAsia="Times New Roman"/>
                      <w:sz w:val="18"/>
                      <w:szCs w:val="18"/>
                    </w:rPr>
                    <w:br/>
                  </w:r>
                  <w:r w:rsidRPr="005A3F72">
                    <w:rPr>
                      <w:rFonts w:eastAsia="Times New Roman"/>
                      <w:b/>
                      <w:bCs/>
                      <w:sz w:val="18"/>
                      <w:szCs w:val="18"/>
                    </w:rPr>
                    <w:t>MAPPED TO: ASHA standards Audiology 2020: </w:t>
                  </w:r>
                  <w:r w:rsidRPr="005A3F72">
                    <w:rPr>
                      <w:rFonts w:eastAsia="Times New Roman"/>
                      <w:sz w:val="18"/>
                      <w:szCs w:val="18"/>
                    </w:rPr>
                    <w:t>Standard II-A: Knowledge and Skills Outcomes - Foundations of Practice: Criteria II-A5., Standard II-B: Knowledge and Skills Outcomes - Prevention and Screening: Criteria II-B4.</w:t>
                  </w:r>
                  <w:r w:rsidRPr="005A3F72">
                    <w:rPr>
                      <w:rFonts w:eastAsia="Times New Roman"/>
                      <w:b/>
                      <w:bCs/>
                      <w:color w:val="FF0000"/>
                      <w:sz w:val="18"/>
                      <w:szCs w:val="18"/>
                    </w:rPr>
                    <w:t xml:space="preserve"> </w:t>
                  </w:r>
                </w:p>
                <w:p w14:paraId="6806F9F4" w14:textId="4E173CC7" w:rsidR="005A3F72" w:rsidRPr="005A3F72" w:rsidRDefault="005A3F72" w:rsidP="008A2A74">
                  <w:pPr>
                    <w:rPr>
                      <w:rFonts w:eastAsia="Times New Roman"/>
                      <w:sz w:val="18"/>
                      <w:szCs w:val="18"/>
                    </w:rPr>
                  </w:pPr>
                  <w:r w:rsidRPr="005A3F72">
                    <w:rPr>
                      <w:rFonts w:eastAsia="Times New Roman"/>
                      <w:b/>
                      <w:bCs/>
                      <w:color w:val="F76900"/>
                      <w:sz w:val="18"/>
                      <w:szCs w:val="18"/>
                    </w:rPr>
                    <w:t>Related assessments: Unit 3 exam, assign 6 and 7, quiz 6 and 7</w:t>
                  </w:r>
                </w:p>
              </w:tc>
            </w:tr>
          </w:tbl>
          <w:p w14:paraId="03A67A29" w14:textId="77777777" w:rsidR="00BF42C5" w:rsidRPr="005A3F72" w:rsidRDefault="00BF42C5" w:rsidP="008A2A74">
            <w:pPr>
              <w:rPr>
                <w:rFonts w:eastAsia="Times New Roman"/>
                <w:sz w:val="18"/>
                <w:szCs w:val="18"/>
              </w:rPr>
            </w:pPr>
          </w:p>
        </w:tc>
      </w:tr>
    </w:tbl>
    <w:p w14:paraId="7EA2E6E2" w14:textId="77777777" w:rsidR="005A3F72" w:rsidRDefault="005A3F72" w:rsidP="008A2A74">
      <w:pPr>
        <w:rPr>
          <w:rStyle w:val="IntenseReference"/>
          <w:color w:val="F76900"/>
          <w:szCs w:val="28"/>
        </w:rPr>
      </w:pPr>
    </w:p>
    <w:p w14:paraId="3B1E25A3" w14:textId="446BED5A" w:rsidR="005A3F72" w:rsidRDefault="005A3F72" w:rsidP="008A2A74">
      <w:pPr>
        <w:rPr>
          <w:rStyle w:val="IntenseReference"/>
          <w:color w:val="F76900"/>
          <w:szCs w:val="28"/>
        </w:rPr>
      </w:pPr>
    </w:p>
    <w:p w14:paraId="7B7D62A5" w14:textId="77777777" w:rsidR="00C61EC3" w:rsidRDefault="00C61EC3" w:rsidP="008A2A74">
      <w:pPr>
        <w:rPr>
          <w:rStyle w:val="IntenseReference"/>
          <w:color w:val="F76900"/>
          <w:szCs w:val="28"/>
        </w:rPr>
      </w:pPr>
    </w:p>
    <w:p w14:paraId="73F8E0A4" w14:textId="0E96C492" w:rsidR="00410AEA" w:rsidRDefault="00410AEA" w:rsidP="008A2A74">
      <w:r>
        <w:rPr>
          <w:rStyle w:val="IntenseReference"/>
          <w:color w:val="F76900"/>
          <w:szCs w:val="28"/>
        </w:rPr>
        <w:t>Evaluation</w:t>
      </w:r>
    </w:p>
    <w:p w14:paraId="42DFA9CE" w14:textId="2653B2A3" w:rsidR="00E91802" w:rsidRDefault="00E91802" w:rsidP="008A2A74">
      <w:r w:rsidRPr="00285279">
        <w:t xml:space="preserve">Letter grades are not assigned to individual assignments or exams. The </w:t>
      </w:r>
      <w:r w:rsidRPr="00285279">
        <w:rPr>
          <w:u w:val="single"/>
        </w:rPr>
        <w:t xml:space="preserve">final course </w:t>
      </w:r>
      <w:r>
        <w:rPr>
          <w:u w:val="single"/>
        </w:rPr>
        <w:t xml:space="preserve">letter </w:t>
      </w:r>
      <w:r w:rsidRPr="00285279">
        <w:rPr>
          <w:u w:val="single"/>
        </w:rPr>
        <w:t>grade</w:t>
      </w:r>
      <w:r w:rsidRPr="00285279">
        <w:t xml:space="preserve"> is</w:t>
      </w:r>
      <w:r w:rsidRPr="00285279">
        <w:rPr>
          <w:u w:val="single"/>
        </w:rPr>
        <w:t xml:space="preserve"> </w:t>
      </w:r>
      <w:r w:rsidRPr="00285279">
        <w:t>based on the following weighting and straight percentages:</w:t>
      </w:r>
    </w:p>
    <w:p w14:paraId="004A48CC" w14:textId="77777777" w:rsidR="00D87328" w:rsidRPr="00285279" w:rsidRDefault="00D87328" w:rsidP="008A2A74"/>
    <w:tbl>
      <w:tblPr>
        <w:tblStyle w:val="TableGrid"/>
        <w:tblW w:w="0" w:type="auto"/>
        <w:jc w:val="center"/>
        <w:tblLook w:val="04A0" w:firstRow="1" w:lastRow="0" w:firstColumn="1" w:lastColumn="0" w:noHBand="0" w:noVBand="1"/>
      </w:tblPr>
      <w:tblGrid>
        <w:gridCol w:w="4710"/>
        <w:gridCol w:w="3294"/>
      </w:tblGrid>
      <w:tr w:rsidR="00E91802" w:rsidRPr="00285279" w14:paraId="2877B192" w14:textId="77777777" w:rsidTr="00D87328">
        <w:trPr>
          <w:jc w:val="center"/>
        </w:trPr>
        <w:tc>
          <w:tcPr>
            <w:tcW w:w="4710" w:type="dxa"/>
          </w:tcPr>
          <w:p w14:paraId="19822279" w14:textId="77777777" w:rsidR="00E91802" w:rsidRPr="00285279" w:rsidRDefault="00E91802" w:rsidP="008A2A74">
            <w:pPr>
              <w:rPr>
                <w:b/>
                <w:u w:val="single"/>
              </w:rPr>
            </w:pPr>
            <w:r w:rsidRPr="00285279">
              <w:rPr>
                <w:b/>
                <w:u w:val="single"/>
              </w:rPr>
              <w:t>Weighting in course grade</w:t>
            </w:r>
          </w:p>
          <w:p w14:paraId="30713F3E" w14:textId="09BFC7DF" w:rsidR="00E91802" w:rsidRPr="00285279" w:rsidRDefault="00E91802" w:rsidP="008A2A74">
            <w:r>
              <w:t>20</w:t>
            </w:r>
            <w:r w:rsidRPr="00285279">
              <w:t>%</w:t>
            </w:r>
            <w:r w:rsidRPr="00285279">
              <w:tab/>
              <w:t>Quizzes</w:t>
            </w:r>
            <w:r w:rsidR="00D87328">
              <w:t xml:space="preserve"> (lowest quiz dropped)</w:t>
            </w:r>
          </w:p>
          <w:p w14:paraId="03940BB6" w14:textId="1FEF3B1B" w:rsidR="00E91802" w:rsidRPr="00285279" w:rsidRDefault="00E91802" w:rsidP="008A2A74">
            <w:r>
              <w:t>20</w:t>
            </w:r>
            <w:r w:rsidRPr="00285279">
              <w:t>%</w:t>
            </w:r>
            <w:r w:rsidRPr="00285279">
              <w:tab/>
            </w:r>
            <w:r>
              <w:t>Assignments</w:t>
            </w:r>
            <w:r w:rsidR="00D87328">
              <w:t xml:space="preserve"> </w:t>
            </w:r>
          </w:p>
          <w:p w14:paraId="619204F4" w14:textId="35ABF2B9" w:rsidR="00E91802" w:rsidRDefault="00E91802" w:rsidP="008A2A74">
            <w:r>
              <w:t>20</w:t>
            </w:r>
            <w:r w:rsidRPr="00285279">
              <w:t>%</w:t>
            </w:r>
            <w:r w:rsidRPr="00285279">
              <w:tab/>
            </w:r>
            <w:r>
              <w:t>Unit 1 exam</w:t>
            </w:r>
          </w:p>
          <w:p w14:paraId="20CAB83C" w14:textId="5CD661DD" w:rsidR="00E91802" w:rsidRDefault="00E91802" w:rsidP="008A2A74">
            <w:r>
              <w:t>20</w:t>
            </w:r>
            <w:r w:rsidRPr="00285279">
              <w:t>%</w:t>
            </w:r>
            <w:r w:rsidRPr="00285279">
              <w:tab/>
            </w:r>
            <w:r>
              <w:t>Unit 2 exam</w:t>
            </w:r>
          </w:p>
          <w:p w14:paraId="39D4FB8D" w14:textId="256AE0C9" w:rsidR="00E91802" w:rsidRPr="00285279" w:rsidRDefault="00E91802" w:rsidP="008A2A74">
            <w:r>
              <w:t>20</w:t>
            </w:r>
            <w:r w:rsidRPr="00285279">
              <w:t xml:space="preserve">% </w:t>
            </w:r>
            <w:r w:rsidRPr="00285279">
              <w:tab/>
            </w:r>
            <w:r>
              <w:t xml:space="preserve">Unit 3 </w:t>
            </w:r>
            <w:r w:rsidRPr="00285279">
              <w:t>exam</w:t>
            </w:r>
          </w:p>
          <w:p w14:paraId="3AC3342D" w14:textId="77777777" w:rsidR="00E91802" w:rsidRPr="00285279" w:rsidRDefault="00E91802" w:rsidP="008A2A74"/>
          <w:p w14:paraId="6DB58806" w14:textId="79731532" w:rsidR="00E91802" w:rsidRPr="00285279" w:rsidRDefault="009A30A2" w:rsidP="008A2A74">
            <w:r>
              <w:t>Optional f</w:t>
            </w:r>
            <w:r w:rsidR="00DE3ADD">
              <w:t xml:space="preserve">inal exam replaces lowest of </w:t>
            </w:r>
            <w:proofErr w:type="gramStart"/>
            <w:r w:rsidR="00DE3ADD">
              <w:t>3 unit</w:t>
            </w:r>
            <w:proofErr w:type="gramEnd"/>
            <w:r w:rsidR="00DE3ADD">
              <w:t xml:space="preserve"> exam grades (unless lower)</w:t>
            </w:r>
          </w:p>
        </w:tc>
        <w:tc>
          <w:tcPr>
            <w:tcW w:w="3294" w:type="dxa"/>
          </w:tcPr>
          <w:p w14:paraId="68303AAC" w14:textId="103EBE57" w:rsidR="00E91802" w:rsidRPr="00285279" w:rsidRDefault="00E91802" w:rsidP="00410AEA">
            <w:pPr>
              <w:ind w:left="1480" w:hanging="1480"/>
              <w:rPr>
                <w:b/>
                <w:bCs/>
                <w:u w:val="single"/>
              </w:rPr>
            </w:pPr>
            <w:r w:rsidRPr="00285279">
              <w:rPr>
                <w:b/>
                <w:bCs/>
                <w:u w:val="single"/>
              </w:rPr>
              <w:t>Grade</w:t>
            </w:r>
            <w:r w:rsidR="00C61EC3">
              <w:rPr>
                <w:b/>
                <w:bCs/>
                <w:u w:val="single"/>
              </w:rPr>
              <w:t xml:space="preserve">      </w:t>
            </w:r>
            <w:r w:rsidR="00410AEA">
              <w:rPr>
                <w:b/>
                <w:bCs/>
                <w:u w:val="single"/>
              </w:rPr>
              <w:t xml:space="preserve"> </w:t>
            </w:r>
            <w:r w:rsidRPr="00285279">
              <w:rPr>
                <w:b/>
                <w:bCs/>
                <w:u w:val="single"/>
              </w:rPr>
              <w:t>%</w:t>
            </w:r>
            <w:r w:rsidR="00C61EC3">
              <w:rPr>
                <w:b/>
                <w:bCs/>
                <w:u w:val="single"/>
              </w:rPr>
              <w:t xml:space="preserve">     </w:t>
            </w:r>
          </w:p>
          <w:p w14:paraId="1D47D94A" w14:textId="77777777" w:rsidR="00E91802" w:rsidRPr="00285279" w:rsidRDefault="00E91802" w:rsidP="008A2A74">
            <w:pPr>
              <w:rPr>
                <w:bCs/>
              </w:rPr>
            </w:pPr>
            <w:r w:rsidRPr="00285279">
              <w:rPr>
                <w:bCs/>
              </w:rPr>
              <w:t>A</w:t>
            </w:r>
            <w:r w:rsidRPr="00285279">
              <w:rPr>
                <w:bCs/>
              </w:rPr>
              <w:tab/>
            </w:r>
            <w:r w:rsidRPr="00285279">
              <w:rPr>
                <w:bCs/>
              </w:rPr>
              <w:tab/>
              <w:t>94-100</w:t>
            </w:r>
          </w:p>
          <w:p w14:paraId="6867A893" w14:textId="77777777" w:rsidR="00E91802" w:rsidRPr="00285279" w:rsidRDefault="00E91802" w:rsidP="008A2A74">
            <w:pPr>
              <w:rPr>
                <w:bCs/>
              </w:rPr>
            </w:pPr>
            <w:r w:rsidRPr="00285279">
              <w:rPr>
                <w:bCs/>
              </w:rPr>
              <w:t>A-</w:t>
            </w:r>
            <w:r w:rsidRPr="00285279">
              <w:rPr>
                <w:bCs/>
              </w:rPr>
              <w:tab/>
            </w:r>
            <w:r w:rsidRPr="00285279">
              <w:rPr>
                <w:bCs/>
              </w:rPr>
              <w:tab/>
              <w:t>90-93</w:t>
            </w:r>
          </w:p>
          <w:p w14:paraId="6BBAEE2F" w14:textId="77777777" w:rsidR="00E91802" w:rsidRPr="00285279" w:rsidRDefault="00E91802" w:rsidP="008A2A74">
            <w:pPr>
              <w:rPr>
                <w:bCs/>
              </w:rPr>
            </w:pPr>
            <w:r w:rsidRPr="00285279">
              <w:rPr>
                <w:bCs/>
              </w:rPr>
              <w:t>B+</w:t>
            </w:r>
            <w:r w:rsidRPr="00285279">
              <w:rPr>
                <w:bCs/>
              </w:rPr>
              <w:tab/>
            </w:r>
            <w:r w:rsidRPr="00285279">
              <w:rPr>
                <w:bCs/>
              </w:rPr>
              <w:tab/>
              <w:t>87-89</w:t>
            </w:r>
          </w:p>
          <w:p w14:paraId="7D5078A8" w14:textId="77777777" w:rsidR="00E91802" w:rsidRPr="00285279" w:rsidRDefault="00E91802" w:rsidP="008A2A74">
            <w:pPr>
              <w:rPr>
                <w:bCs/>
              </w:rPr>
            </w:pPr>
            <w:r w:rsidRPr="00285279">
              <w:rPr>
                <w:bCs/>
              </w:rPr>
              <w:t>B</w:t>
            </w:r>
            <w:r w:rsidRPr="00285279">
              <w:rPr>
                <w:bCs/>
              </w:rPr>
              <w:tab/>
            </w:r>
            <w:r w:rsidRPr="00285279">
              <w:rPr>
                <w:bCs/>
              </w:rPr>
              <w:tab/>
              <w:t>83-86</w:t>
            </w:r>
          </w:p>
          <w:p w14:paraId="1331C157" w14:textId="77777777" w:rsidR="00E91802" w:rsidRPr="00285279" w:rsidRDefault="00E91802" w:rsidP="008A2A74">
            <w:pPr>
              <w:rPr>
                <w:bCs/>
              </w:rPr>
            </w:pPr>
            <w:r w:rsidRPr="00285279">
              <w:rPr>
                <w:bCs/>
              </w:rPr>
              <w:t>B-</w:t>
            </w:r>
            <w:r w:rsidRPr="00285279">
              <w:rPr>
                <w:bCs/>
              </w:rPr>
              <w:tab/>
            </w:r>
            <w:r w:rsidRPr="00285279">
              <w:rPr>
                <w:bCs/>
              </w:rPr>
              <w:tab/>
              <w:t>80-82</w:t>
            </w:r>
          </w:p>
          <w:p w14:paraId="76D2E744" w14:textId="77777777" w:rsidR="00E91802" w:rsidRPr="00285279" w:rsidRDefault="00E91802" w:rsidP="008A2A74">
            <w:pPr>
              <w:rPr>
                <w:bCs/>
              </w:rPr>
            </w:pPr>
            <w:r w:rsidRPr="00285279">
              <w:rPr>
                <w:bCs/>
              </w:rPr>
              <w:t>C+</w:t>
            </w:r>
            <w:r w:rsidRPr="00285279">
              <w:rPr>
                <w:bCs/>
              </w:rPr>
              <w:tab/>
            </w:r>
            <w:r w:rsidRPr="00285279">
              <w:rPr>
                <w:bCs/>
              </w:rPr>
              <w:tab/>
              <w:t>77-79</w:t>
            </w:r>
          </w:p>
          <w:p w14:paraId="13FF128B" w14:textId="77777777" w:rsidR="00E91802" w:rsidRPr="00285279" w:rsidRDefault="00E91802" w:rsidP="008A2A74">
            <w:pPr>
              <w:rPr>
                <w:bCs/>
              </w:rPr>
            </w:pPr>
            <w:r w:rsidRPr="00285279">
              <w:rPr>
                <w:bCs/>
              </w:rPr>
              <w:t>C</w:t>
            </w:r>
            <w:r w:rsidRPr="00285279">
              <w:rPr>
                <w:bCs/>
              </w:rPr>
              <w:tab/>
            </w:r>
            <w:r w:rsidRPr="00285279">
              <w:rPr>
                <w:bCs/>
              </w:rPr>
              <w:tab/>
              <w:t>73-76</w:t>
            </w:r>
          </w:p>
          <w:p w14:paraId="3B771545" w14:textId="77777777" w:rsidR="00E91802" w:rsidRPr="00285279" w:rsidRDefault="00E91802" w:rsidP="008A2A74">
            <w:pPr>
              <w:rPr>
                <w:bCs/>
              </w:rPr>
            </w:pPr>
            <w:r w:rsidRPr="00285279">
              <w:rPr>
                <w:bCs/>
              </w:rPr>
              <w:t>C-</w:t>
            </w:r>
            <w:r w:rsidRPr="00285279">
              <w:rPr>
                <w:bCs/>
              </w:rPr>
              <w:tab/>
            </w:r>
            <w:r w:rsidRPr="00285279">
              <w:rPr>
                <w:bCs/>
              </w:rPr>
              <w:tab/>
              <w:t>70-72</w:t>
            </w:r>
          </w:p>
          <w:p w14:paraId="6277C970" w14:textId="77777777" w:rsidR="00E91802" w:rsidRPr="00285279" w:rsidRDefault="00E91802" w:rsidP="008A2A74">
            <w:r w:rsidRPr="00285279">
              <w:rPr>
                <w:bCs/>
              </w:rPr>
              <w:t>F</w:t>
            </w:r>
            <w:r w:rsidRPr="00285279">
              <w:rPr>
                <w:bCs/>
              </w:rPr>
              <w:tab/>
            </w:r>
            <w:r w:rsidRPr="00285279">
              <w:rPr>
                <w:bCs/>
              </w:rPr>
              <w:tab/>
              <w:t>≤69</w:t>
            </w:r>
          </w:p>
        </w:tc>
      </w:tr>
    </w:tbl>
    <w:p w14:paraId="74E23DD1" w14:textId="77777777" w:rsidR="00007E39" w:rsidRDefault="00007E39" w:rsidP="001A7047">
      <w:pPr>
        <w:spacing w:after="120"/>
        <w:rPr>
          <w:color w:val="F76900"/>
          <w:w w:val="110"/>
        </w:rPr>
      </w:pPr>
    </w:p>
    <w:p w14:paraId="5E86B4F3" w14:textId="19D0A8A3" w:rsidR="00D87328" w:rsidRDefault="00D87328" w:rsidP="001A7047">
      <w:pPr>
        <w:spacing w:after="120"/>
        <w:rPr>
          <w:w w:val="110"/>
        </w:rPr>
      </w:pPr>
      <w:r w:rsidRPr="00E62726">
        <w:rPr>
          <w:color w:val="F76900"/>
          <w:w w:val="110"/>
        </w:rPr>
        <w:t>Quizzes</w:t>
      </w:r>
      <w:r>
        <w:rPr>
          <w:w w:val="110"/>
        </w:rPr>
        <w:t xml:space="preserve"> – </w:t>
      </w:r>
      <w:r w:rsidR="001A7047">
        <w:rPr>
          <w:w w:val="110"/>
        </w:rPr>
        <w:t xml:space="preserve">there will be online quizzes will be </w:t>
      </w:r>
      <w:r>
        <w:rPr>
          <w:w w:val="110"/>
        </w:rPr>
        <w:t>taken through Blackboard</w:t>
      </w:r>
      <w:r w:rsidR="001A7047">
        <w:rPr>
          <w:w w:val="110"/>
        </w:rPr>
        <w:t xml:space="preserve"> for each unit</w:t>
      </w:r>
      <w:r>
        <w:rPr>
          <w:w w:val="110"/>
        </w:rPr>
        <w:t xml:space="preserve">. </w:t>
      </w:r>
      <w:r w:rsidR="001A7047">
        <w:rPr>
          <w:w w:val="110"/>
        </w:rPr>
        <w:t>Quizzes</w:t>
      </w:r>
      <w:r w:rsidR="00E62726">
        <w:rPr>
          <w:w w:val="110"/>
        </w:rPr>
        <w:t xml:space="preserve"> m</w:t>
      </w:r>
      <w:r>
        <w:rPr>
          <w:w w:val="110"/>
        </w:rPr>
        <w:t xml:space="preserve">ay be taken </w:t>
      </w:r>
      <w:r w:rsidR="001A7047">
        <w:rPr>
          <w:w w:val="110"/>
        </w:rPr>
        <w:t>within a window of time</w:t>
      </w:r>
      <w:r>
        <w:rPr>
          <w:w w:val="110"/>
        </w:rPr>
        <w:t xml:space="preserve"> before the due date and time but only one attempt is allowed. A time limit will apply. </w:t>
      </w:r>
      <w:r w:rsidR="00E62726">
        <w:rPr>
          <w:w w:val="110"/>
        </w:rPr>
        <w:t xml:space="preserve">The </w:t>
      </w:r>
      <w:r>
        <w:rPr>
          <w:w w:val="110"/>
        </w:rPr>
        <w:t xml:space="preserve">lowest </w:t>
      </w:r>
      <w:r w:rsidR="00E62726">
        <w:rPr>
          <w:w w:val="110"/>
        </w:rPr>
        <w:t xml:space="preserve">quiz </w:t>
      </w:r>
      <w:r>
        <w:rPr>
          <w:w w:val="110"/>
        </w:rPr>
        <w:t>grade</w:t>
      </w:r>
      <w:r w:rsidR="001A7047">
        <w:rPr>
          <w:w w:val="110"/>
        </w:rPr>
        <w:t xml:space="preserve"> of all quizzes in the course</w:t>
      </w:r>
      <w:r>
        <w:rPr>
          <w:w w:val="110"/>
        </w:rPr>
        <w:t xml:space="preserve"> will be dropped when calculating the average </w:t>
      </w:r>
      <w:r w:rsidR="001A7047">
        <w:rPr>
          <w:w w:val="110"/>
        </w:rPr>
        <w:t xml:space="preserve">quiz </w:t>
      </w:r>
      <w:r>
        <w:rPr>
          <w:w w:val="110"/>
        </w:rPr>
        <w:t xml:space="preserve">grade. </w:t>
      </w:r>
      <w:r w:rsidR="00313827">
        <w:rPr>
          <w:w w:val="110"/>
        </w:rPr>
        <w:t xml:space="preserve">Quizzes are a spot check of your understanding and will be approximately 20 points each. Not every topic of every week will be covered on a quiz, which does not mean the topics will not be on the exam or you are not expected to know them. </w:t>
      </w:r>
      <w:r w:rsidR="00645E04">
        <w:rPr>
          <w:w w:val="110"/>
        </w:rPr>
        <w:t>Quiz questions can and will come from assigned readings even if the specific topic was not also covered in lecture.</w:t>
      </w:r>
      <w:r w:rsidR="001C5951">
        <w:rPr>
          <w:w w:val="110"/>
        </w:rPr>
        <w:t xml:space="preserve"> No late quizzes will be accepted except in the case of documented medical/emergency reasons (absence notification required as described below).</w:t>
      </w:r>
    </w:p>
    <w:p w14:paraId="0D38F034" w14:textId="5F3BAF9F" w:rsidR="00313827" w:rsidRDefault="00313827" w:rsidP="001A7047">
      <w:pPr>
        <w:spacing w:after="120"/>
        <w:rPr>
          <w:w w:val="110"/>
        </w:rPr>
      </w:pPr>
      <w:r w:rsidRPr="00E62726">
        <w:rPr>
          <w:color w:val="F76900"/>
          <w:w w:val="110"/>
        </w:rPr>
        <w:t>Practice quizzes</w:t>
      </w:r>
      <w:r>
        <w:rPr>
          <w:w w:val="110"/>
        </w:rPr>
        <w:t xml:space="preserve"> – ungraded practice questions that are randomly generated and available for you to study at any time will be uploaded to Blackboard on a regular basis. These are an excellent review and study </w:t>
      </w:r>
      <w:r w:rsidR="00C61EC3">
        <w:rPr>
          <w:w w:val="110"/>
        </w:rPr>
        <w:t>tool,</w:t>
      </w:r>
      <w:r>
        <w:rPr>
          <w:w w:val="110"/>
        </w:rPr>
        <w:t xml:space="preserve"> and you should take advantage of them. Answers are provided but only if you submit the attempt. </w:t>
      </w:r>
    </w:p>
    <w:p w14:paraId="16E3E475" w14:textId="796ED982" w:rsidR="001C5951" w:rsidRDefault="00D87328" w:rsidP="001A7047">
      <w:pPr>
        <w:spacing w:after="120"/>
        <w:rPr>
          <w:w w:val="110"/>
        </w:rPr>
      </w:pPr>
      <w:r w:rsidRPr="00E62726">
        <w:rPr>
          <w:color w:val="F76900"/>
          <w:w w:val="110"/>
        </w:rPr>
        <w:t xml:space="preserve">Assignments </w:t>
      </w:r>
      <w:r>
        <w:rPr>
          <w:w w:val="110"/>
        </w:rPr>
        <w:t>– there will be</w:t>
      </w:r>
      <w:r w:rsidR="001A7047">
        <w:rPr>
          <w:w w:val="110"/>
        </w:rPr>
        <w:t xml:space="preserve"> </w:t>
      </w:r>
      <w:r>
        <w:rPr>
          <w:w w:val="110"/>
        </w:rPr>
        <w:t>assignments</w:t>
      </w:r>
      <w:r w:rsidR="00E62726">
        <w:rPr>
          <w:w w:val="110"/>
        </w:rPr>
        <w:t xml:space="preserve"> </w:t>
      </w:r>
      <w:r w:rsidR="001A7047">
        <w:rPr>
          <w:w w:val="110"/>
        </w:rPr>
        <w:t>for each</w:t>
      </w:r>
      <w:r w:rsidR="00E62726">
        <w:rPr>
          <w:w w:val="110"/>
        </w:rPr>
        <w:t xml:space="preserve"> unit</w:t>
      </w:r>
      <w:r>
        <w:rPr>
          <w:w w:val="110"/>
        </w:rPr>
        <w:t xml:space="preserve">. Assignments </w:t>
      </w:r>
      <w:r w:rsidR="00645E04">
        <w:rPr>
          <w:w w:val="110"/>
        </w:rPr>
        <w:t xml:space="preserve">are not necessarily </w:t>
      </w:r>
      <w:r>
        <w:rPr>
          <w:w w:val="110"/>
        </w:rPr>
        <w:t xml:space="preserve">equally </w:t>
      </w:r>
      <w:r w:rsidR="00C61EC3">
        <w:rPr>
          <w:w w:val="110"/>
        </w:rPr>
        <w:t>weighted,</w:t>
      </w:r>
      <w:r>
        <w:rPr>
          <w:w w:val="110"/>
        </w:rPr>
        <w:t xml:space="preserve"> and the overall grade will be determined on total points rather than an average of the individual assignment </w:t>
      </w:r>
      <w:r w:rsidR="00645E04">
        <w:rPr>
          <w:w w:val="110"/>
        </w:rPr>
        <w:t xml:space="preserve">percent </w:t>
      </w:r>
      <w:r>
        <w:rPr>
          <w:w w:val="110"/>
        </w:rPr>
        <w:t>scores</w:t>
      </w:r>
      <w:r w:rsidR="00C61EC3">
        <w:rPr>
          <w:w w:val="110"/>
        </w:rPr>
        <w:t xml:space="preserve">. </w:t>
      </w:r>
      <w:r>
        <w:rPr>
          <w:w w:val="110"/>
        </w:rPr>
        <w:t xml:space="preserve">Assignments are to be completed on an individual basis, although data collection may be done as a group in some </w:t>
      </w:r>
      <w:r w:rsidR="008F0EB9">
        <w:rPr>
          <w:w w:val="110"/>
        </w:rPr>
        <w:t>cases</w:t>
      </w:r>
      <w:r w:rsidR="00C61EC3">
        <w:rPr>
          <w:w w:val="110"/>
        </w:rPr>
        <w:t xml:space="preserve">. </w:t>
      </w:r>
      <w:r>
        <w:rPr>
          <w:w w:val="110"/>
        </w:rPr>
        <w:t>All tables, graphs, answers, etc</w:t>
      </w:r>
      <w:r w:rsidR="00E65AC8">
        <w:rPr>
          <w:w w:val="110"/>
        </w:rPr>
        <w:t>.</w:t>
      </w:r>
      <w:r>
        <w:rPr>
          <w:w w:val="110"/>
        </w:rPr>
        <w:t xml:space="preserve"> should reflect your own work and not be copied among </w:t>
      </w:r>
      <w:r w:rsidR="008F0EB9">
        <w:rPr>
          <w:w w:val="110"/>
        </w:rPr>
        <w:t>group or class members in any case</w:t>
      </w:r>
      <w:r w:rsidR="00C61EC3">
        <w:rPr>
          <w:w w:val="110"/>
        </w:rPr>
        <w:t xml:space="preserve">. </w:t>
      </w:r>
      <w:r w:rsidR="008F0EB9">
        <w:rPr>
          <w:w w:val="110"/>
        </w:rPr>
        <w:t>Any violations of this will be considered academic integrity violations. Work must be shown for all assignments including formulas and calculations used to arrive at all answers. Except for purely numerical problems, explain your answers thoroughly</w:t>
      </w:r>
      <w:r w:rsidR="00C61EC3">
        <w:rPr>
          <w:w w:val="110"/>
        </w:rPr>
        <w:t xml:space="preserve">. </w:t>
      </w:r>
      <w:r w:rsidR="008F0EB9">
        <w:rPr>
          <w:w w:val="110"/>
        </w:rPr>
        <w:t xml:space="preserve">Answers that do not show incorporation of knowledge from readings and lectures will not earn full points. </w:t>
      </w:r>
      <w:r w:rsidR="001C5951">
        <w:rPr>
          <w:w w:val="110"/>
        </w:rPr>
        <w:t>No late assignments will be accepted except in the case of documented medical/emergency reasons (absence notification required as described below).</w:t>
      </w:r>
    </w:p>
    <w:p w14:paraId="4BE8EC26" w14:textId="7169C116" w:rsidR="00C376DD" w:rsidRPr="00AF4866" w:rsidRDefault="00C376DD" w:rsidP="001A7047">
      <w:pPr>
        <w:spacing w:after="120"/>
        <w:rPr>
          <w:w w:val="110"/>
        </w:rPr>
      </w:pPr>
      <w:r w:rsidRPr="00E62726">
        <w:rPr>
          <w:color w:val="F76900"/>
          <w:w w:val="110"/>
        </w:rPr>
        <w:t>Exams –</w:t>
      </w:r>
      <w:r>
        <w:rPr>
          <w:w w:val="110"/>
        </w:rPr>
        <w:t xml:space="preserve"> there will be </w:t>
      </w:r>
      <w:proofErr w:type="gramStart"/>
      <w:r w:rsidR="00C61EC3">
        <w:rPr>
          <w:w w:val="110"/>
        </w:rPr>
        <w:t>3</w:t>
      </w:r>
      <w:r>
        <w:rPr>
          <w:w w:val="110"/>
        </w:rPr>
        <w:t xml:space="preserve"> unit</w:t>
      </w:r>
      <w:proofErr w:type="gramEnd"/>
      <w:r>
        <w:rPr>
          <w:w w:val="110"/>
        </w:rPr>
        <w:t xml:space="preserve"> exams taken in-person during normal class time. You will have the full class period to complete but will not be given extra time </w:t>
      </w:r>
      <w:r w:rsidR="000D5877">
        <w:rPr>
          <w:w w:val="110"/>
        </w:rPr>
        <w:t>(except in cases of documented accommodations) beyond the end of the class period. It is your responsibility to be prepared and watch the time to be sure you pace yourself to complete the entire exam</w:t>
      </w:r>
      <w:r w:rsidR="00C61EC3">
        <w:rPr>
          <w:w w:val="110"/>
        </w:rPr>
        <w:t xml:space="preserve">. </w:t>
      </w:r>
      <w:r w:rsidR="000D5877">
        <w:rPr>
          <w:w w:val="110"/>
        </w:rPr>
        <w:t xml:space="preserve">No outside materials other than a calculator and pencil/pen may be used or present during the exam. </w:t>
      </w:r>
      <w:r w:rsidR="004B7943" w:rsidRPr="00E62726">
        <w:rPr>
          <w:w w:val="110"/>
          <w:u w:val="single"/>
        </w:rPr>
        <w:t>There will be no make</w:t>
      </w:r>
      <w:r w:rsidR="00E62726">
        <w:rPr>
          <w:w w:val="110"/>
          <w:u w:val="single"/>
        </w:rPr>
        <w:t>-</w:t>
      </w:r>
      <w:r w:rsidR="004B7943" w:rsidRPr="00E62726">
        <w:rPr>
          <w:w w:val="110"/>
          <w:u w:val="single"/>
        </w:rPr>
        <w:t xml:space="preserve">up exams </w:t>
      </w:r>
      <w:r w:rsidR="00AF4866">
        <w:rPr>
          <w:w w:val="110"/>
          <w:u w:val="single"/>
        </w:rPr>
        <w:t xml:space="preserve">except in the case of excused absences due to medical or other emergency reasons. </w:t>
      </w:r>
      <w:hyperlink r:id="rId11" w:history="1">
        <w:r w:rsidR="00AF4866" w:rsidRPr="00AF4866">
          <w:rPr>
            <w:rStyle w:val="Hyperlink"/>
            <w:w w:val="110"/>
          </w:rPr>
          <w:t>Absence notifications</w:t>
        </w:r>
      </w:hyperlink>
      <w:r w:rsidR="00AF4866" w:rsidRPr="00AF4866">
        <w:rPr>
          <w:w w:val="110"/>
        </w:rPr>
        <w:t xml:space="preserve"> via Orange Success will be require</w:t>
      </w:r>
      <w:r w:rsidR="00AF4866">
        <w:rPr>
          <w:w w:val="110"/>
        </w:rPr>
        <w:t>d. Please notify the instructor by email immediately if you will miss an exam for any reason.</w:t>
      </w:r>
    </w:p>
    <w:p w14:paraId="58FC9DA9" w14:textId="77777777" w:rsidR="002F7828" w:rsidRDefault="003065F9" w:rsidP="006139B6">
      <w:pPr>
        <w:spacing w:after="120"/>
        <w:rPr>
          <w:w w:val="110"/>
        </w:rPr>
      </w:pPr>
      <w:r>
        <w:rPr>
          <w:w w:val="110"/>
        </w:rPr>
        <w:t xml:space="preserve">The final exam is a cumulative exam, but it is optional. </w:t>
      </w:r>
      <w:r w:rsidR="004B7943">
        <w:rPr>
          <w:w w:val="110"/>
        </w:rPr>
        <w:t xml:space="preserve">The final will be approximately equally weighted across the three units. The final exam grade will replace the lowest of the three exam </w:t>
      </w:r>
      <w:r w:rsidR="006D34A0">
        <w:rPr>
          <w:w w:val="110"/>
        </w:rPr>
        <w:t>grades unless</w:t>
      </w:r>
      <w:r w:rsidR="004B7943">
        <w:rPr>
          <w:w w:val="110"/>
        </w:rPr>
        <w:t xml:space="preserve"> it is lower than any of them. </w:t>
      </w:r>
      <w:r>
        <w:rPr>
          <w:w w:val="110"/>
        </w:rPr>
        <w:t xml:space="preserve">If you are </w:t>
      </w:r>
      <w:r w:rsidR="004B7943">
        <w:rPr>
          <w:w w:val="110"/>
        </w:rPr>
        <w:t xml:space="preserve">not </w:t>
      </w:r>
      <w:r>
        <w:rPr>
          <w:w w:val="110"/>
        </w:rPr>
        <w:t xml:space="preserve">happy with your grade </w:t>
      </w:r>
      <w:r w:rsidR="004B7943">
        <w:rPr>
          <w:w w:val="110"/>
        </w:rPr>
        <w:t xml:space="preserve">or </w:t>
      </w:r>
      <w:proofErr w:type="gramStart"/>
      <w:r w:rsidR="004B7943">
        <w:rPr>
          <w:w w:val="110"/>
        </w:rPr>
        <w:t>you missed</w:t>
      </w:r>
      <w:proofErr w:type="gramEnd"/>
      <w:r w:rsidR="004B7943">
        <w:rPr>
          <w:w w:val="110"/>
        </w:rPr>
        <w:t xml:space="preserve"> one of the unit exams, </w:t>
      </w:r>
      <w:r>
        <w:rPr>
          <w:w w:val="110"/>
        </w:rPr>
        <w:t xml:space="preserve">you may take the final exam. </w:t>
      </w:r>
      <w:r w:rsidR="004B7943">
        <w:rPr>
          <w:w w:val="110"/>
        </w:rPr>
        <w:t>The cumulative exam will be offered in-person during the regularly scheduled final exam period and no alternative time will be offered.</w:t>
      </w:r>
    </w:p>
    <w:p w14:paraId="338DAF95" w14:textId="77777777" w:rsidR="002F7828" w:rsidRDefault="002F7828" w:rsidP="006139B6">
      <w:pPr>
        <w:spacing w:after="120"/>
        <w:rPr>
          <w:b/>
          <w:bCs/>
          <w:color w:val="F76900"/>
          <w:w w:val="110"/>
        </w:rPr>
      </w:pPr>
    </w:p>
    <w:p w14:paraId="495BEDE8" w14:textId="17C67546" w:rsidR="00AA706E" w:rsidRPr="00E62726" w:rsidRDefault="002F7828" w:rsidP="006139B6">
      <w:pPr>
        <w:spacing w:after="120"/>
        <w:rPr>
          <w:spacing w:val="-2"/>
          <w:w w:val="110"/>
        </w:rPr>
      </w:pPr>
      <w:r>
        <w:rPr>
          <w:b/>
          <w:bCs/>
          <w:color w:val="F76900"/>
          <w:w w:val="110"/>
        </w:rPr>
        <w:t>COU</w:t>
      </w:r>
      <w:r w:rsidR="004416DF" w:rsidRPr="00E62726">
        <w:rPr>
          <w:b/>
          <w:bCs/>
          <w:color w:val="F76900"/>
          <w:w w:val="110"/>
        </w:rPr>
        <w:t>RSE</w:t>
      </w:r>
      <w:r w:rsidR="004416DF" w:rsidRPr="00E62726">
        <w:rPr>
          <w:b/>
          <w:bCs/>
          <w:color w:val="F76900"/>
          <w:spacing w:val="-4"/>
          <w:w w:val="110"/>
        </w:rPr>
        <w:t xml:space="preserve"> </w:t>
      </w:r>
      <w:r w:rsidR="004416DF" w:rsidRPr="00E62726">
        <w:rPr>
          <w:b/>
          <w:bCs/>
          <w:color w:val="F76900"/>
          <w:w w:val="110"/>
        </w:rPr>
        <w:t>CONTENT</w:t>
      </w:r>
      <w:r w:rsidR="004416DF" w:rsidRPr="00E62726">
        <w:rPr>
          <w:b/>
          <w:bCs/>
          <w:color w:val="F76900"/>
          <w:spacing w:val="-4"/>
          <w:w w:val="110"/>
        </w:rPr>
        <w:t xml:space="preserve"> </w:t>
      </w:r>
      <w:r w:rsidR="004416DF" w:rsidRPr="00E62726">
        <w:rPr>
          <w:b/>
          <w:bCs/>
          <w:color w:val="F76900"/>
          <w:w w:val="110"/>
        </w:rPr>
        <w:t>&amp;</w:t>
      </w:r>
      <w:r w:rsidR="004416DF" w:rsidRPr="00E62726">
        <w:rPr>
          <w:b/>
          <w:bCs/>
          <w:color w:val="F76900"/>
          <w:spacing w:val="-3"/>
          <w:w w:val="110"/>
        </w:rPr>
        <w:t xml:space="preserve"> </w:t>
      </w:r>
      <w:r w:rsidR="004416DF" w:rsidRPr="00E62726">
        <w:rPr>
          <w:b/>
          <w:bCs/>
          <w:color w:val="F76900"/>
          <w:spacing w:val="-2"/>
          <w:w w:val="110"/>
        </w:rPr>
        <w:t>SCHEDULE</w:t>
      </w:r>
      <w:r w:rsidR="00E62726">
        <w:rPr>
          <w:b/>
          <w:bCs/>
          <w:color w:val="F76900"/>
          <w:spacing w:val="-2"/>
          <w:w w:val="110"/>
        </w:rPr>
        <w:t xml:space="preserve"> </w:t>
      </w:r>
      <w:r w:rsidR="00E62726">
        <w:rPr>
          <w:spacing w:val="-2"/>
          <w:w w:val="110"/>
        </w:rPr>
        <w:t>(Schedule is tentative and subject to change with notice)</w:t>
      </w:r>
    </w:p>
    <w:p w14:paraId="119B01D1" w14:textId="77777777" w:rsidR="00EF7385" w:rsidRPr="00530C08" w:rsidRDefault="00EF7385" w:rsidP="008A2A74">
      <w:r w:rsidRPr="00530C08">
        <w:rPr>
          <w:w w:val="105"/>
        </w:rPr>
        <w:t>Unit</w:t>
      </w:r>
      <w:r w:rsidRPr="00530C08">
        <w:rPr>
          <w:spacing w:val="-12"/>
          <w:w w:val="105"/>
        </w:rPr>
        <w:t xml:space="preserve"> </w:t>
      </w:r>
      <w:r w:rsidRPr="00530C08">
        <w:rPr>
          <w:w w:val="105"/>
        </w:rPr>
        <w:t>1:</w:t>
      </w:r>
      <w:r w:rsidRPr="00530C08">
        <w:rPr>
          <w:spacing w:val="-11"/>
          <w:w w:val="105"/>
        </w:rPr>
        <w:t xml:space="preserve"> </w:t>
      </w:r>
      <w:r>
        <w:rPr>
          <w:spacing w:val="-2"/>
          <w:w w:val="105"/>
        </w:rPr>
        <w:t>Sound and acoustics</w:t>
      </w:r>
    </w:p>
    <w:p w14:paraId="02A163E7" w14:textId="71CCDDD6" w:rsidR="00EF7385" w:rsidRDefault="00EF7385" w:rsidP="008A2A74">
      <w:r w:rsidRPr="00530C08">
        <w:t>Unit</w:t>
      </w:r>
      <w:r w:rsidRPr="00530C08">
        <w:rPr>
          <w:spacing w:val="-5"/>
        </w:rPr>
        <w:t xml:space="preserve"> </w:t>
      </w:r>
      <w:r w:rsidRPr="00530C08">
        <w:t>2:</w:t>
      </w:r>
      <w:r w:rsidRPr="00530C08">
        <w:rPr>
          <w:spacing w:val="-5"/>
        </w:rPr>
        <w:t xml:space="preserve"> </w:t>
      </w:r>
      <w:r>
        <w:t xml:space="preserve">Energy flow, electricity, </w:t>
      </w:r>
      <w:r w:rsidR="006D34A0">
        <w:t>impedance,</w:t>
      </w:r>
      <w:r w:rsidR="00FB64CE">
        <w:t xml:space="preserve"> and transducers</w:t>
      </w:r>
    </w:p>
    <w:p w14:paraId="178A2090" w14:textId="55FC11F2" w:rsidR="00EF7385" w:rsidRDefault="00EF7385" w:rsidP="008A2A74">
      <w:r>
        <w:t xml:space="preserve">Unit 3: </w:t>
      </w:r>
      <w:r w:rsidR="00FB64CE">
        <w:t>Amplification, averaging, e</w:t>
      </w:r>
      <w:r>
        <w:t>quipment and calibration</w:t>
      </w:r>
    </w:p>
    <w:p w14:paraId="66C2B89E" w14:textId="77777777" w:rsidR="00AA706E" w:rsidRPr="00530C08" w:rsidRDefault="00AA706E" w:rsidP="008A2A74"/>
    <w:tbl>
      <w:tblPr>
        <w:tblStyle w:val="TableGrid"/>
        <w:tblW w:w="10302" w:type="dxa"/>
        <w:tblInd w:w="218" w:type="dxa"/>
        <w:tblLayout w:type="fixed"/>
        <w:tblLook w:val="04A0" w:firstRow="1" w:lastRow="0" w:firstColumn="1" w:lastColumn="0" w:noHBand="0" w:noVBand="1"/>
      </w:tblPr>
      <w:tblGrid>
        <w:gridCol w:w="706"/>
        <w:gridCol w:w="853"/>
        <w:gridCol w:w="1054"/>
        <w:gridCol w:w="3739"/>
        <w:gridCol w:w="1435"/>
        <w:gridCol w:w="1634"/>
        <w:gridCol w:w="881"/>
      </w:tblGrid>
      <w:tr w:rsidR="006139B6" w:rsidRPr="009C1407" w14:paraId="465A7575" w14:textId="03F84E79" w:rsidTr="006139B6">
        <w:trPr>
          <w:trHeight w:val="485"/>
        </w:trPr>
        <w:tc>
          <w:tcPr>
            <w:tcW w:w="706" w:type="dxa"/>
            <w:shd w:val="clear" w:color="auto" w:fill="EEECE1" w:themeFill="background2"/>
          </w:tcPr>
          <w:p w14:paraId="5F2A0B6A" w14:textId="77777777" w:rsidR="006139B6" w:rsidRPr="009C1407" w:rsidRDefault="006139B6" w:rsidP="008A2A74">
            <w:pPr>
              <w:rPr>
                <w:sz w:val="20"/>
                <w:szCs w:val="20"/>
              </w:rPr>
            </w:pPr>
          </w:p>
        </w:tc>
        <w:tc>
          <w:tcPr>
            <w:tcW w:w="853" w:type="dxa"/>
            <w:shd w:val="clear" w:color="auto" w:fill="EEECE1" w:themeFill="background2"/>
          </w:tcPr>
          <w:p w14:paraId="249BFB02" w14:textId="2B979BCB" w:rsidR="006139B6" w:rsidRPr="009C1407" w:rsidRDefault="006139B6" w:rsidP="008A2A74">
            <w:pPr>
              <w:rPr>
                <w:sz w:val="20"/>
                <w:szCs w:val="20"/>
              </w:rPr>
            </w:pPr>
            <w:r w:rsidRPr="009C1407">
              <w:rPr>
                <w:sz w:val="20"/>
                <w:szCs w:val="20"/>
              </w:rPr>
              <w:t>Week</w:t>
            </w:r>
          </w:p>
        </w:tc>
        <w:tc>
          <w:tcPr>
            <w:tcW w:w="1054" w:type="dxa"/>
            <w:shd w:val="clear" w:color="auto" w:fill="EEECE1" w:themeFill="background2"/>
          </w:tcPr>
          <w:p w14:paraId="48ECD404" w14:textId="7B86FB08" w:rsidR="006139B6" w:rsidRPr="009C1407" w:rsidRDefault="006139B6" w:rsidP="008A2A74">
            <w:pPr>
              <w:rPr>
                <w:sz w:val="20"/>
                <w:szCs w:val="20"/>
              </w:rPr>
            </w:pPr>
            <w:r w:rsidRPr="009C1407">
              <w:rPr>
                <w:sz w:val="20"/>
                <w:szCs w:val="20"/>
              </w:rPr>
              <w:t>Dates</w:t>
            </w:r>
          </w:p>
        </w:tc>
        <w:tc>
          <w:tcPr>
            <w:tcW w:w="3739" w:type="dxa"/>
            <w:shd w:val="clear" w:color="auto" w:fill="EEECE1" w:themeFill="background2"/>
          </w:tcPr>
          <w:p w14:paraId="06720F30" w14:textId="44D5FDD6" w:rsidR="006139B6" w:rsidRPr="009C1407" w:rsidRDefault="006139B6" w:rsidP="008A2A74">
            <w:pPr>
              <w:rPr>
                <w:sz w:val="20"/>
                <w:szCs w:val="20"/>
              </w:rPr>
            </w:pPr>
            <w:r w:rsidRPr="009C1407">
              <w:rPr>
                <w:sz w:val="20"/>
                <w:szCs w:val="20"/>
              </w:rPr>
              <w:t>Unit</w:t>
            </w:r>
          </w:p>
        </w:tc>
        <w:tc>
          <w:tcPr>
            <w:tcW w:w="1435" w:type="dxa"/>
            <w:shd w:val="clear" w:color="auto" w:fill="EEECE1" w:themeFill="background2"/>
          </w:tcPr>
          <w:p w14:paraId="60BD6A7E" w14:textId="31FBF914" w:rsidR="006139B6" w:rsidRPr="009C1407" w:rsidRDefault="006139B6" w:rsidP="008A2A74">
            <w:pPr>
              <w:rPr>
                <w:sz w:val="20"/>
                <w:szCs w:val="20"/>
              </w:rPr>
            </w:pPr>
            <w:r>
              <w:rPr>
                <w:sz w:val="20"/>
                <w:szCs w:val="20"/>
              </w:rPr>
              <w:t>Readings</w:t>
            </w:r>
          </w:p>
        </w:tc>
        <w:tc>
          <w:tcPr>
            <w:tcW w:w="1634" w:type="dxa"/>
            <w:shd w:val="clear" w:color="auto" w:fill="EEECE1" w:themeFill="background2"/>
          </w:tcPr>
          <w:p w14:paraId="67E71D7E" w14:textId="409BEAF4" w:rsidR="006139B6" w:rsidRPr="009C1407" w:rsidRDefault="006139B6" w:rsidP="008A2A74">
            <w:pPr>
              <w:rPr>
                <w:sz w:val="20"/>
                <w:szCs w:val="20"/>
              </w:rPr>
            </w:pPr>
            <w:r w:rsidRPr="009C1407">
              <w:rPr>
                <w:sz w:val="20"/>
                <w:szCs w:val="20"/>
              </w:rPr>
              <w:t>Assignment</w:t>
            </w:r>
          </w:p>
        </w:tc>
        <w:tc>
          <w:tcPr>
            <w:tcW w:w="881" w:type="dxa"/>
            <w:shd w:val="clear" w:color="auto" w:fill="EEECE1" w:themeFill="background2"/>
          </w:tcPr>
          <w:p w14:paraId="28636B0D" w14:textId="201BBC0B" w:rsidR="006139B6" w:rsidRPr="009C1407" w:rsidRDefault="006139B6" w:rsidP="008A2A74">
            <w:pPr>
              <w:rPr>
                <w:sz w:val="20"/>
                <w:szCs w:val="20"/>
              </w:rPr>
            </w:pPr>
            <w:r w:rsidRPr="009C1407">
              <w:rPr>
                <w:sz w:val="20"/>
                <w:szCs w:val="20"/>
              </w:rPr>
              <w:t>Quiz</w:t>
            </w:r>
            <w:r>
              <w:rPr>
                <w:sz w:val="20"/>
                <w:szCs w:val="20"/>
              </w:rPr>
              <w:t>zes/Exams</w:t>
            </w:r>
          </w:p>
        </w:tc>
      </w:tr>
      <w:tr w:rsidR="006139B6" w:rsidRPr="009C1407" w14:paraId="376DB156" w14:textId="12AA870F" w:rsidTr="006139B6">
        <w:trPr>
          <w:trHeight w:val="642"/>
        </w:trPr>
        <w:tc>
          <w:tcPr>
            <w:tcW w:w="706" w:type="dxa"/>
            <w:vMerge w:val="restart"/>
            <w:shd w:val="clear" w:color="auto" w:fill="B2A1C7" w:themeFill="accent4" w:themeFillTint="99"/>
            <w:textDirection w:val="btLr"/>
            <w:vAlign w:val="center"/>
          </w:tcPr>
          <w:p w14:paraId="32E410DB" w14:textId="2C2A0390" w:rsidR="006139B6" w:rsidRPr="009C1407" w:rsidRDefault="006139B6" w:rsidP="006D34A0">
            <w:pPr>
              <w:jc w:val="center"/>
              <w:rPr>
                <w:b/>
                <w:bCs/>
                <w:sz w:val="20"/>
                <w:szCs w:val="20"/>
              </w:rPr>
            </w:pPr>
            <w:r w:rsidRPr="009C1407">
              <w:rPr>
                <w:b/>
                <w:bCs/>
                <w:sz w:val="20"/>
                <w:szCs w:val="20"/>
              </w:rPr>
              <w:t>Unit 1 – Sound and Acoustics</w:t>
            </w:r>
          </w:p>
        </w:tc>
        <w:tc>
          <w:tcPr>
            <w:tcW w:w="853" w:type="dxa"/>
            <w:shd w:val="clear" w:color="auto" w:fill="B2A1C7" w:themeFill="accent4" w:themeFillTint="99"/>
          </w:tcPr>
          <w:p w14:paraId="185A410B" w14:textId="77777777" w:rsidR="006139B6" w:rsidRPr="009C1407" w:rsidRDefault="006139B6" w:rsidP="008A2A74">
            <w:pPr>
              <w:rPr>
                <w:sz w:val="20"/>
                <w:szCs w:val="20"/>
              </w:rPr>
            </w:pPr>
            <w:r w:rsidRPr="009C1407">
              <w:rPr>
                <w:sz w:val="20"/>
                <w:szCs w:val="20"/>
              </w:rPr>
              <w:t xml:space="preserve">1 </w:t>
            </w:r>
          </w:p>
          <w:p w14:paraId="0A271D76" w14:textId="46899A52" w:rsidR="006139B6" w:rsidRPr="009C1407" w:rsidRDefault="006139B6" w:rsidP="008A2A74">
            <w:pPr>
              <w:rPr>
                <w:sz w:val="20"/>
                <w:szCs w:val="20"/>
              </w:rPr>
            </w:pPr>
          </w:p>
        </w:tc>
        <w:tc>
          <w:tcPr>
            <w:tcW w:w="1054" w:type="dxa"/>
            <w:shd w:val="clear" w:color="auto" w:fill="B2A1C7" w:themeFill="accent4" w:themeFillTint="99"/>
          </w:tcPr>
          <w:p w14:paraId="369CD1BC" w14:textId="4D388218" w:rsidR="006139B6" w:rsidRPr="009C1407" w:rsidRDefault="006139B6" w:rsidP="008A2A74">
            <w:pPr>
              <w:rPr>
                <w:sz w:val="20"/>
                <w:szCs w:val="20"/>
              </w:rPr>
            </w:pPr>
            <w:r w:rsidRPr="009C1407">
              <w:rPr>
                <w:sz w:val="20"/>
                <w:szCs w:val="20"/>
              </w:rPr>
              <w:t>Aug 29-31</w:t>
            </w:r>
          </w:p>
        </w:tc>
        <w:tc>
          <w:tcPr>
            <w:tcW w:w="3739" w:type="dxa"/>
            <w:shd w:val="clear" w:color="auto" w:fill="B2A1C7" w:themeFill="accent4" w:themeFillTint="99"/>
          </w:tcPr>
          <w:p w14:paraId="70A9B487" w14:textId="77777777" w:rsidR="006139B6" w:rsidRDefault="006139B6" w:rsidP="008A2A74">
            <w:pPr>
              <w:rPr>
                <w:sz w:val="20"/>
                <w:szCs w:val="20"/>
              </w:rPr>
            </w:pPr>
            <w:r w:rsidRPr="009C1407">
              <w:rPr>
                <w:sz w:val="20"/>
                <w:szCs w:val="20"/>
              </w:rPr>
              <w:t>Physical properties of sound</w:t>
            </w:r>
          </w:p>
          <w:p w14:paraId="4753016F" w14:textId="2A889475" w:rsidR="006139B6" w:rsidRPr="009C1407" w:rsidRDefault="006139B6" w:rsidP="008A2A74">
            <w:pPr>
              <w:rPr>
                <w:sz w:val="20"/>
                <w:szCs w:val="20"/>
              </w:rPr>
            </w:pPr>
            <w:r>
              <w:rPr>
                <w:sz w:val="20"/>
                <w:szCs w:val="20"/>
              </w:rPr>
              <w:t>Sound wave characteristics and scales of frequency and intensity of sound</w:t>
            </w:r>
          </w:p>
        </w:tc>
        <w:tc>
          <w:tcPr>
            <w:tcW w:w="1435" w:type="dxa"/>
          </w:tcPr>
          <w:p w14:paraId="2FECE621" w14:textId="77777777" w:rsidR="006139B6" w:rsidRPr="002F7828" w:rsidRDefault="006139B6" w:rsidP="008A2A74">
            <w:pPr>
              <w:rPr>
                <w:b/>
                <w:bCs/>
                <w:color w:val="FF0000"/>
                <w:sz w:val="20"/>
                <w:szCs w:val="20"/>
              </w:rPr>
            </w:pPr>
            <w:r w:rsidRPr="002F7828">
              <w:rPr>
                <w:b/>
                <w:bCs/>
                <w:color w:val="FF0000"/>
                <w:sz w:val="20"/>
                <w:szCs w:val="20"/>
              </w:rPr>
              <w:t>Chapter 1</w:t>
            </w:r>
          </w:p>
          <w:p w14:paraId="77B957BE" w14:textId="77777777" w:rsidR="006139B6" w:rsidRPr="002F7828" w:rsidRDefault="006139B6" w:rsidP="008A2A74">
            <w:pPr>
              <w:rPr>
                <w:sz w:val="20"/>
                <w:szCs w:val="20"/>
              </w:rPr>
            </w:pPr>
            <w:r w:rsidRPr="002F7828">
              <w:rPr>
                <w:b/>
                <w:bCs/>
                <w:color w:val="FF0000"/>
                <w:sz w:val="20"/>
                <w:szCs w:val="20"/>
              </w:rPr>
              <w:t>Chapter 3 – wavelength and period</w:t>
            </w:r>
            <w:r w:rsidRPr="002F7828">
              <w:rPr>
                <w:sz w:val="20"/>
                <w:szCs w:val="20"/>
              </w:rPr>
              <w:t xml:space="preserve"> </w:t>
            </w:r>
          </w:p>
          <w:p w14:paraId="5D0E2726" w14:textId="77777777" w:rsidR="006139B6" w:rsidRPr="002F7828" w:rsidRDefault="006139B6" w:rsidP="008A2A74">
            <w:pPr>
              <w:rPr>
                <w:sz w:val="20"/>
                <w:szCs w:val="20"/>
              </w:rPr>
            </w:pPr>
          </w:p>
          <w:p w14:paraId="2E454453" w14:textId="1C68017F" w:rsidR="006139B6" w:rsidRPr="002F7828" w:rsidRDefault="006139B6" w:rsidP="008A2A74">
            <w:pPr>
              <w:rPr>
                <w:sz w:val="20"/>
                <w:szCs w:val="20"/>
              </w:rPr>
            </w:pPr>
            <w:r w:rsidRPr="002F7828">
              <w:rPr>
                <w:sz w:val="20"/>
                <w:szCs w:val="20"/>
              </w:rPr>
              <w:t>Appendix A</w:t>
            </w:r>
          </w:p>
          <w:p w14:paraId="5DC91E87" w14:textId="325AF0CE" w:rsidR="006139B6" w:rsidRPr="002F7828" w:rsidRDefault="006139B6" w:rsidP="008A2A74">
            <w:pPr>
              <w:rPr>
                <w:sz w:val="20"/>
                <w:szCs w:val="20"/>
              </w:rPr>
            </w:pPr>
            <w:r w:rsidRPr="002F7828">
              <w:rPr>
                <w:sz w:val="20"/>
                <w:szCs w:val="20"/>
              </w:rPr>
              <w:t>Chapter 2 – logarithms</w:t>
            </w:r>
          </w:p>
        </w:tc>
        <w:tc>
          <w:tcPr>
            <w:tcW w:w="1634" w:type="dxa"/>
          </w:tcPr>
          <w:p w14:paraId="330BF2B0" w14:textId="3328EEC3" w:rsidR="006139B6" w:rsidRPr="009C1407" w:rsidRDefault="006139B6" w:rsidP="008A2A74">
            <w:pPr>
              <w:rPr>
                <w:sz w:val="20"/>
                <w:szCs w:val="20"/>
              </w:rPr>
            </w:pPr>
            <w:r>
              <w:rPr>
                <w:sz w:val="20"/>
                <w:szCs w:val="20"/>
              </w:rPr>
              <w:t>Worksheets and practice - ungraded Audiology Workbook Chapter</w:t>
            </w:r>
          </w:p>
        </w:tc>
        <w:tc>
          <w:tcPr>
            <w:tcW w:w="881" w:type="dxa"/>
            <w:shd w:val="clear" w:color="auto" w:fill="B2A1C7" w:themeFill="accent4" w:themeFillTint="99"/>
          </w:tcPr>
          <w:p w14:paraId="6C6A122A" w14:textId="23DE9587" w:rsidR="006139B6" w:rsidRPr="009C1407" w:rsidRDefault="006139B6" w:rsidP="008A2A74">
            <w:pPr>
              <w:rPr>
                <w:sz w:val="20"/>
                <w:szCs w:val="20"/>
              </w:rPr>
            </w:pPr>
            <w:r>
              <w:rPr>
                <w:sz w:val="20"/>
                <w:szCs w:val="20"/>
              </w:rPr>
              <w:t xml:space="preserve">Quiz 1 </w:t>
            </w:r>
            <w:r w:rsidRPr="009C1407">
              <w:rPr>
                <w:sz w:val="20"/>
                <w:szCs w:val="20"/>
              </w:rPr>
              <w:t xml:space="preserve">Due </w:t>
            </w:r>
            <w:r>
              <w:rPr>
                <w:sz w:val="20"/>
                <w:szCs w:val="20"/>
              </w:rPr>
              <w:t>Sep</w:t>
            </w:r>
            <w:r w:rsidRPr="009C1407">
              <w:rPr>
                <w:sz w:val="20"/>
                <w:szCs w:val="20"/>
              </w:rPr>
              <w:t xml:space="preserve"> 7</w:t>
            </w:r>
          </w:p>
        </w:tc>
      </w:tr>
      <w:tr w:rsidR="006139B6" w:rsidRPr="009C1407" w14:paraId="057B17B2" w14:textId="3439A9C0" w:rsidTr="006139B6">
        <w:trPr>
          <w:trHeight w:val="456"/>
        </w:trPr>
        <w:tc>
          <w:tcPr>
            <w:tcW w:w="706" w:type="dxa"/>
            <w:vMerge/>
            <w:shd w:val="clear" w:color="auto" w:fill="B2A1C7" w:themeFill="accent4" w:themeFillTint="99"/>
          </w:tcPr>
          <w:p w14:paraId="4AF42C01" w14:textId="77777777" w:rsidR="006139B6" w:rsidRPr="009C1407" w:rsidRDefault="006139B6" w:rsidP="008A2A74">
            <w:pPr>
              <w:rPr>
                <w:sz w:val="20"/>
                <w:szCs w:val="20"/>
              </w:rPr>
            </w:pPr>
          </w:p>
        </w:tc>
        <w:tc>
          <w:tcPr>
            <w:tcW w:w="853" w:type="dxa"/>
            <w:shd w:val="clear" w:color="auto" w:fill="B2A1C7" w:themeFill="accent4" w:themeFillTint="99"/>
          </w:tcPr>
          <w:p w14:paraId="10E485DC" w14:textId="10C76807" w:rsidR="006139B6" w:rsidRPr="009C1407" w:rsidRDefault="006139B6" w:rsidP="008A2A74">
            <w:pPr>
              <w:rPr>
                <w:sz w:val="20"/>
                <w:szCs w:val="20"/>
              </w:rPr>
            </w:pPr>
            <w:r w:rsidRPr="009C1407">
              <w:rPr>
                <w:sz w:val="20"/>
                <w:szCs w:val="20"/>
              </w:rPr>
              <w:t>2</w:t>
            </w:r>
          </w:p>
          <w:p w14:paraId="19FB6F20" w14:textId="7587B42C" w:rsidR="006139B6" w:rsidRPr="009C1407" w:rsidRDefault="006139B6" w:rsidP="008A2A74">
            <w:pPr>
              <w:rPr>
                <w:sz w:val="20"/>
                <w:szCs w:val="20"/>
              </w:rPr>
            </w:pPr>
          </w:p>
        </w:tc>
        <w:tc>
          <w:tcPr>
            <w:tcW w:w="1054" w:type="dxa"/>
            <w:shd w:val="clear" w:color="auto" w:fill="B2A1C7" w:themeFill="accent4" w:themeFillTint="99"/>
          </w:tcPr>
          <w:p w14:paraId="7592A46C" w14:textId="05B3DE1F" w:rsidR="006139B6" w:rsidRPr="009C1407" w:rsidRDefault="006139B6" w:rsidP="008A2A74">
            <w:pPr>
              <w:rPr>
                <w:sz w:val="20"/>
                <w:szCs w:val="20"/>
              </w:rPr>
            </w:pPr>
            <w:r w:rsidRPr="009C1407">
              <w:rPr>
                <w:sz w:val="20"/>
                <w:szCs w:val="20"/>
              </w:rPr>
              <w:t>Sep</w:t>
            </w:r>
            <w:r>
              <w:rPr>
                <w:sz w:val="20"/>
                <w:szCs w:val="20"/>
              </w:rPr>
              <w:t xml:space="preserve"> </w:t>
            </w:r>
            <w:r w:rsidRPr="009C1407">
              <w:rPr>
                <w:sz w:val="20"/>
                <w:szCs w:val="20"/>
              </w:rPr>
              <w:t>5-7</w:t>
            </w:r>
          </w:p>
          <w:p w14:paraId="438858F1" w14:textId="1C6186C8" w:rsidR="006139B6" w:rsidRPr="009C1407" w:rsidRDefault="006139B6" w:rsidP="008A2A74">
            <w:pPr>
              <w:rPr>
                <w:sz w:val="20"/>
                <w:szCs w:val="20"/>
              </w:rPr>
            </w:pPr>
          </w:p>
        </w:tc>
        <w:tc>
          <w:tcPr>
            <w:tcW w:w="3739" w:type="dxa"/>
            <w:shd w:val="clear" w:color="auto" w:fill="B2A1C7" w:themeFill="accent4" w:themeFillTint="99"/>
          </w:tcPr>
          <w:p w14:paraId="5B522E61" w14:textId="77777777" w:rsidR="006139B6" w:rsidRDefault="006139B6" w:rsidP="008A2A74">
            <w:pPr>
              <w:rPr>
                <w:b/>
                <w:bCs/>
                <w:sz w:val="20"/>
                <w:szCs w:val="20"/>
              </w:rPr>
            </w:pPr>
            <w:r w:rsidRPr="00F62EEF">
              <w:rPr>
                <w:b/>
                <w:bCs/>
                <w:sz w:val="20"/>
                <w:szCs w:val="20"/>
              </w:rPr>
              <w:t xml:space="preserve">No class </w:t>
            </w:r>
            <w:r>
              <w:rPr>
                <w:b/>
                <w:bCs/>
                <w:sz w:val="20"/>
                <w:szCs w:val="20"/>
              </w:rPr>
              <w:t>Sep</w:t>
            </w:r>
            <w:r w:rsidRPr="00F62EEF">
              <w:rPr>
                <w:b/>
                <w:bCs/>
                <w:sz w:val="20"/>
                <w:szCs w:val="20"/>
              </w:rPr>
              <w:t xml:space="preserve"> 5</w:t>
            </w:r>
          </w:p>
          <w:p w14:paraId="099F6EEF" w14:textId="77777777" w:rsidR="006139B6" w:rsidRDefault="006139B6" w:rsidP="008A2A74">
            <w:pPr>
              <w:rPr>
                <w:sz w:val="20"/>
                <w:szCs w:val="20"/>
              </w:rPr>
            </w:pPr>
            <w:r>
              <w:rPr>
                <w:sz w:val="20"/>
                <w:szCs w:val="20"/>
              </w:rPr>
              <w:t>D</w:t>
            </w:r>
            <w:r w:rsidRPr="009C1407">
              <w:rPr>
                <w:sz w:val="20"/>
                <w:szCs w:val="20"/>
              </w:rPr>
              <w:t xml:space="preserve">ecibel and scales (dB IL, SP, HL) </w:t>
            </w:r>
          </w:p>
          <w:p w14:paraId="0A260A28" w14:textId="4177D766" w:rsidR="006139B6" w:rsidRPr="004D4A78" w:rsidRDefault="006139B6" w:rsidP="008A2A74">
            <w:pPr>
              <w:rPr>
                <w:b/>
                <w:bCs/>
                <w:sz w:val="20"/>
                <w:szCs w:val="20"/>
              </w:rPr>
            </w:pPr>
            <w:r>
              <w:rPr>
                <w:sz w:val="20"/>
                <w:szCs w:val="20"/>
              </w:rPr>
              <w:t>Adding dB</w:t>
            </w:r>
          </w:p>
        </w:tc>
        <w:tc>
          <w:tcPr>
            <w:tcW w:w="1435" w:type="dxa"/>
          </w:tcPr>
          <w:p w14:paraId="70604684" w14:textId="77777777" w:rsidR="006139B6" w:rsidRPr="002F7828" w:rsidRDefault="006139B6" w:rsidP="008A2A74">
            <w:pPr>
              <w:rPr>
                <w:b/>
                <w:bCs/>
                <w:color w:val="FF0000"/>
                <w:sz w:val="20"/>
                <w:szCs w:val="20"/>
              </w:rPr>
            </w:pPr>
            <w:r w:rsidRPr="002F7828">
              <w:rPr>
                <w:b/>
                <w:bCs/>
                <w:color w:val="FF0000"/>
                <w:sz w:val="20"/>
                <w:szCs w:val="20"/>
              </w:rPr>
              <w:t>Chapter 2</w:t>
            </w:r>
          </w:p>
          <w:p w14:paraId="387E39AE" w14:textId="77777777" w:rsidR="006139B6" w:rsidRPr="002F7828" w:rsidRDefault="006139B6" w:rsidP="008A2A74">
            <w:pPr>
              <w:rPr>
                <w:b/>
                <w:bCs/>
                <w:color w:val="FF0000"/>
                <w:sz w:val="20"/>
                <w:szCs w:val="20"/>
              </w:rPr>
            </w:pPr>
            <w:r w:rsidRPr="002F7828">
              <w:rPr>
                <w:b/>
                <w:bCs/>
                <w:color w:val="FF0000"/>
                <w:sz w:val="20"/>
                <w:szCs w:val="20"/>
              </w:rPr>
              <w:t>Chapter 3</w:t>
            </w:r>
          </w:p>
        </w:tc>
        <w:tc>
          <w:tcPr>
            <w:tcW w:w="1634" w:type="dxa"/>
            <w:shd w:val="clear" w:color="auto" w:fill="E5DFEC" w:themeFill="accent4" w:themeFillTint="33"/>
          </w:tcPr>
          <w:p w14:paraId="5F02F48D" w14:textId="77777777" w:rsidR="006139B6" w:rsidRDefault="006139B6" w:rsidP="008A2A74">
            <w:pPr>
              <w:rPr>
                <w:sz w:val="20"/>
                <w:szCs w:val="20"/>
              </w:rPr>
            </w:pPr>
            <w:r>
              <w:rPr>
                <w:sz w:val="20"/>
                <w:szCs w:val="20"/>
              </w:rPr>
              <w:t>Assign 1</w:t>
            </w:r>
          </w:p>
          <w:p w14:paraId="23320BB6" w14:textId="63E2C079" w:rsidR="006139B6" w:rsidRPr="009C1407" w:rsidRDefault="006139B6" w:rsidP="008A2A74">
            <w:pPr>
              <w:rPr>
                <w:sz w:val="20"/>
                <w:szCs w:val="20"/>
              </w:rPr>
            </w:pPr>
            <w:r w:rsidRPr="009C1407">
              <w:rPr>
                <w:sz w:val="20"/>
                <w:szCs w:val="20"/>
              </w:rPr>
              <w:t>d</w:t>
            </w:r>
            <w:r>
              <w:rPr>
                <w:sz w:val="20"/>
                <w:szCs w:val="20"/>
              </w:rPr>
              <w:t>ecibels</w:t>
            </w:r>
            <w:r w:rsidRPr="009C1407">
              <w:rPr>
                <w:sz w:val="20"/>
                <w:szCs w:val="20"/>
              </w:rPr>
              <w:t xml:space="preserve"> – due </w:t>
            </w:r>
            <w:r>
              <w:rPr>
                <w:sz w:val="20"/>
                <w:szCs w:val="20"/>
              </w:rPr>
              <w:t>Sep</w:t>
            </w:r>
            <w:r w:rsidRPr="009C1407">
              <w:rPr>
                <w:sz w:val="20"/>
                <w:szCs w:val="20"/>
              </w:rPr>
              <w:t xml:space="preserve"> </w:t>
            </w:r>
            <w:r>
              <w:rPr>
                <w:sz w:val="20"/>
                <w:szCs w:val="20"/>
              </w:rPr>
              <w:t>9 (Friday)</w:t>
            </w:r>
          </w:p>
        </w:tc>
        <w:tc>
          <w:tcPr>
            <w:tcW w:w="881" w:type="dxa"/>
          </w:tcPr>
          <w:p w14:paraId="51F7FA3E" w14:textId="77777777" w:rsidR="006139B6" w:rsidRPr="009C1407" w:rsidRDefault="006139B6" w:rsidP="008A2A74">
            <w:pPr>
              <w:rPr>
                <w:sz w:val="20"/>
                <w:szCs w:val="20"/>
              </w:rPr>
            </w:pPr>
          </w:p>
        </w:tc>
      </w:tr>
      <w:tr w:rsidR="006139B6" w:rsidRPr="009C1407" w14:paraId="53B2DC25" w14:textId="2F840DD0" w:rsidTr="006139B6">
        <w:trPr>
          <w:trHeight w:val="467"/>
        </w:trPr>
        <w:tc>
          <w:tcPr>
            <w:tcW w:w="706" w:type="dxa"/>
            <w:vMerge/>
            <w:shd w:val="clear" w:color="auto" w:fill="B2A1C7" w:themeFill="accent4" w:themeFillTint="99"/>
          </w:tcPr>
          <w:p w14:paraId="4F8D023A" w14:textId="77777777" w:rsidR="006139B6" w:rsidRPr="009C1407" w:rsidRDefault="006139B6" w:rsidP="008A2A74">
            <w:pPr>
              <w:rPr>
                <w:sz w:val="20"/>
                <w:szCs w:val="20"/>
              </w:rPr>
            </w:pPr>
          </w:p>
        </w:tc>
        <w:tc>
          <w:tcPr>
            <w:tcW w:w="853" w:type="dxa"/>
            <w:shd w:val="clear" w:color="auto" w:fill="B2A1C7" w:themeFill="accent4" w:themeFillTint="99"/>
          </w:tcPr>
          <w:p w14:paraId="62CB13CB" w14:textId="75C55AE8" w:rsidR="006139B6" w:rsidRPr="009C1407" w:rsidRDefault="006139B6" w:rsidP="008A2A74">
            <w:pPr>
              <w:rPr>
                <w:sz w:val="20"/>
                <w:szCs w:val="20"/>
              </w:rPr>
            </w:pPr>
            <w:r w:rsidRPr="009C1407">
              <w:rPr>
                <w:sz w:val="20"/>
                <w:szCs w:val="20"/>
              </w:rPr>
              <w:t>3</w:t>
            </w:r>
          </w:p>
        </w:tc>
        <w:tc>
          <w:tcPr>
            <w:tcW w:w="1054" w:type="dxa"/>
            <w:shd w:val="clear" w:color="auto" w:fill="B2A1C7" w:themeFill="accent4" w:themeFillTint="99"/>
          </w:tcPr>
          <w:p w14:paraId="19636C2E" w14:textId="79862BF8" w:rsidR="006139B6" w:rsidRPr="009C1407" w:rsidRDefault="006139B6" w:rsidP="008A2A74">
            <w:pPr>
              <w:rPr>
                <w:sz w:val="20"/>
                <w:szCs w:val="20"/>
              </w:rPr>
            </w:pPr>
            <w:r w:rsidRPr="009C1407">
              <w:rPr>
                <w:sz w:val="20"/>
                <w:szCs w:val="20"/>
              </w:rPr>
              <w:t>Sep 12-14</w:t>
            </w:r>
          </w:p>
        </w:tc>
        <w:tc>
          <w:tcPr>
            <w:tcW w:w="3739" w:type="dxa"/>
            <w:shd w:val="clear" w:color="auto" w:fill="B2A1C7" w:themeFill="accent4" w:themeFillTint="99"/>
          </w:tcPr>
          <w:p w14:paraId="3FCEEDC9" w14:textId="77777777" w:rsidR="006139B6" w:rsidRDefault="006139B6" w:rsidP="008A2A74">
            <w:pPr>
              <w:rPr>
                <w:sz w:val="20"/>
                <w:szCs w:val="20"/>
              </w:rPr>
            </w:pPr>
            <w:r w:rsidRPr="009C1407">
              <w:rPr>
                <w:sz w:val="20"/>
                <w:szCs w:val="20"/>
              </w:rPr>
              <w:t>Adding decibels</w:t>
            </w:r>
            <w:r>
              <w:rPr>
                <w:sz w:val="20"/>
                <w:szCs w:val="20"/>
              </w:rPr>
              <w:t xml:space="preserve"> (continued)</w:t>
            </w:r>
          </w:p>
          <w:p w14:paraId="286D0421" w14:textId="77777777" w:rsidR="006139B6" w:rsidRDefault="006139B6" w:rsidP="008A2A74">
            <w:pPr>
              <w:rPr>
                <w:sz w:val="20"/>
                <w:szCs w:val="20"/>
              </w:rPr>
            </w:pPr>
            <w:r>
              <w:rPr>
                <w:sz w:val="20"/>
                <w:szCs w:val="20"/>
              </w:rPr>
              <w:t>Simple and complex sounds</w:t>
            </w:r>
          </w:p>
          <w:p w14:paraId="2E89B73C" w14:textId="77777777" w:rsidR="006139B6" w:rsidRDefault="006139B6" w:rsidP="008A2A74">
            <w:pPr>
              <w:rPr>
                <w:sz w:val="20"/>
                <w:szCs w:val="20"/>
              </w:rPr>
            </w:pPr>
            <w:r>
              <w:rPr>
                <w:sz w:val="20"/>
                <w:szCs w:val="20"/>
              </w:rPr>
              <w:t>Overall level</w:t>
            </w:r>
          </w:p>
          <w:p w14:paraId="29316F61" w14:textId="598C3E82" w:rsidR="006139B6" w:rsidRPr="009C1407" w:rsidRDefault="006139B6" w:rsidP="008A2A74">
            <w:pPr>
              <w:rPr>
                <w:sz w:val="20"/>
                <w:szCs w:val="20"/>
              </w:rPr>
            </w:pPr>
            <w:r>
              <w:rPr>
                <w:sz w:val="20"/>
                <w:szCs w:val="20"/>
              </w:rPr>
              <w:t>Time and frequency domain</w:t>
            </w:r>
          </w:p>
        </w:tc>
        <w:tc>
          <w:tcPr>
            <w:tcW w:w="1435" w:type="dxa"/>
          </w:tcPr>
          <w:p w14:paraId="6C8661D1" w14:textId="77777777" w:rsidR="006139B6" w:rsidRPr="002F7828" w:rsidRDefault="006139B6" w:rsidP="008A2A74">
            <w:pPr>
              <w:rPr>
                <w:b/>
                <w:bCs/>
                <w:color w:val="FF0000"/>
                <w:sz w:val="20"/>
                <w:szCs w:val="20"/>
              </w:rPr>
            </w:pPr>
            <w:r w:rsidRPr="002F7828">
              <w:rPr>
                <w:b/>
                <w:bCs/>
                <w:color w:val="FF0000"/>
                <w:sz w:val="20"/>
                <w:szCs w:val="20"/>
              </w:rPr>
              <w:t>Chapter 2</w:t>
            </w:r>
          </w:p>
          <w:p w14:paraId="322632F1" w14:textId="77777777" w:rsidR="006139B6" w:rsidRPr="002F7828" w:rsidRDefault="006139B6" w:rsidP="008A2A74">
            <w:pPr>
              <w:rPr>
                <w:b/>
                <w:bCs/>
                <w:color w:val="FF0000"/>
                <w:sz w:val="20"/>
                <w:szCs w:val="20"/>
              </w:rPr>
            </w:pPr>
            <w:r w:rsidRPr="002F7828">
              <w:rPr>
                <w:b/>
                <w:bCs/>
                <w:color w:val="FF0000"/>
                <w:sz w:val="20"/>
                <w:szCs w:val="20"/>
              </w:rPr>
              <w:t>Chapter 3</w:t>
            </w:r>
          </w:p>
          <w:p w14:paraId="688A9F39" w14:textId="7E7D195F" w:rsidR="006139B6" w:rsidRPr="002F7828" w:rsidRDefault="006139B6" w:rsidP="008A2A74">
            <w:pPr>
              <w:rPr>
                <w:b/>
                <w:bCs/>
                <w:color w:val="FF0000"/>
                <w:sz w:val="20"/>
                <w:szCs w:val="20"/>
              </w:rPr>
            </w:pPr>
            <w:r w:rsidRPr="002F7828">
              <w:rPr>
                <w:b/>
                <w:bCs/>
                <w:color w:val="FF0000"/>
                <w:sz w:val="20"/>
                <w:szCs w:val="20"/>
              </w:rPr>
              <w:t>Chapter 4</w:t>
            </w:r>
          </w:p>
        </w:tc>
        <w:tc>
          <w:tcPr>
            <w:tcW w:w="1634" w:type="dxa"/>
            <w:shd w:val="clear" w:color="auto" w:fill="E5DFEC" w:themeFill="accent4" w:themeFillTint="33"/>
          </w:tcPr>
          <w:p w14:paraId="7812BB07" w14:textId="07143734" w:rsidR="006139B6" w:rsidRPr="009C1407" w:rsidRDefault="006139B6" w:rsidP="008A2A74">
            <w:pPr>
              <w:rPr>
                <w:sz w:val="20"/>
                <w:szCs w:val="20"/>
              </w:rPr>
            </w:pPr>
            <w:r>
              <w:rPr>
                <w:sz w:val="20"/>
                <w:szCs w:val="20"/>
              </w:rPr>
              <w:t>Assign 2 – simple and complex sounds – due Sep 16 (Friday)</w:t>
            </w:r>
          </w:p>
        </w:tc>
        <w:tc>
          <w:tcPr>
            <w:tcW w:w="881" w:type="dxa"/>
            <w:shd w:val="clear" w:color="auto" w:fill="B2A1C7" w:themeFill="accent4" w:themeFillTint="99"/>
          </w:tcPr>
          <w:p w14:paraId="019DECEA" w14:textId="29468FF2" w:rsidR="006139B6" w:rsidRPr="009C1407" w:rsidRDefault="006139B6" w:rsidP="008A2A74">
            <w:pPr>
              <w:rPr>
                <w:sz w:val="20"/>
                <w:szCs w:val="20"/>
              </w:rPr>
            </w:pPr>
            <w:r>
              <w:rPr>
                <w:sz w:val="20"/>
                <w:szCs w:val="20"/>
              </w:rPr>
              <w:t xml:space="preserve">Quiz 2 </w:t>
            </w:r>
            <w:r w:rsidRPr="009C1407">
              <w:rPr>
                <w:sz w:val="20"/>
                <w:szCs w:val="20"/>
              </w:rPr>
              <w:t xml:space="preserve">Due </w:t>
            </w:r>
            <w:r>
              <w:rPr>
                <w:sz w:val="20"/>
                <w:szCs w:val="20"/>
              </w:rPr>
              <w:t>Sep</w:t>
            </w:r>
            <w:r w:rsidRPr="009C1407">
              <w:rPr>
                <w:sz w:val="20"/>
                <w:szCs w:val="20"/>
              </w:rPr>
              <w:t xml:space="preserve"> 1</w:t>
            </w:r>
            <w:r>
              <w:rPr>
                <w:sz w:val="20"/>
                <w:szCs w:val="20"/>
              </w:rPr>
              <w:t>4</w:t>
            </w:r>
          </w:p>
        </w:tc>
      </w:tr>
      <w:tr w:rsidR="006139B6" w:rsidRPr="009C1407" w14:paraId="5AC3903E" w14:textId="031501A6" w:rsidTr="006139B6">
        <w:trPr>
          <w:trHeight w:val="233"/>
        </w:trPr>
        <w:tc>
          <w:tcPr>
            <w:tcW w:w="706" w:type="dxa"/>
            <w:vMerge/>
            <w:shd w:val="clear" w:color="auto" w:fill="B2A1C7" w:themeFill="accent4" w:themeFillTint="99"/>
          </w:tcPr>
          <w:p w14:paraId="39114F6F" w14:textId="77777777" w:rsidR="006139B6" w:rsidRPr="009C1407" w:rsidRDefault="006139B6" w:rsidP="008A2A74">
            <w:pPr>
              <w:rPr>
                <w:sz w:val="20"/>
                <w:szCs w:val="20"/>
              </w:rPr>
            </w:pPr>
          </w:p>
        </w:tc>
        <w:tc>
          <w:tcPr>
            <w:tcW w:w="853" w:type="dxa"/>
            <w:shd w:val="clear" w:color="auto" w:fill="B2A1C7" w:themeFill="accent4" w:themeFillTint="99"/>
          </w:tcPr>
          <w:p w14:paraId="63747A70" w14:textId="3AA18172" w:rsidR="006139B6" w:rsidRPr="009C1407" w:rsidRDefault="006139B6" w:rsidP="008A2A74">
            <w:pPr>
              <w:rPr>
                <w:sz w:val="20"/>
                <w:szCs w:val="20"/>
              </w:rPr>
            </w:pPr>
            <w:r w:rsidRPr="009C1407">
              <w:rPr>
                <w:sz w:val="20"/>
                <w:szCs w:val="20"/>
              </w:rPr>
              <w:t>4</w:t>
            </w:r>
          </w:p>
        </w:tc>
        <w:tc>
          <w:tcPr>
            <w:tcW w:w="1054" w:type="dxa"/>
            <w:shd w:val="clear" w:color="auto" w:fill="B2A1C7" w:themeFill="accent4" w:themeFillTint="99"/>
          </w:tcPr>
          <w:p w14:paraId="29771885" w14:textId="39F13E10" w:rsidR="006139B6" w:rsidRPr="009C1407" w:rsidRDefault="006139B6" w:rsidP="008A2A74">
            <w:pPr>
              <w:rPr>
                <w:sz w:val="20"/>
                <w:szCs w:val="20"/>
              </w:rPr>
            </w:pPr>
            <w:r w:rsidRPr="009C1407">
              <w:rPr>
                <w:sz w:val="20"/>
                <w:szCs w:val="20"/>
              </w:rPr>
              <w:t>Sep 19-21</w:t>
            </w:r>
          </w:p>
        </w:tc>
        <w:tc>
          <w:tcPr>
            <w:tcW w:w="3739" w:type="dxa"/>
            <w:shd w:val="clear" w:color="auto" w:fill="B2A1C7" w:themeFill="accent4" w:themeFillTint="99"/>
          </w:tcPr>
          <w:p w14:paraId="6C3E054B" w14:textId="1DE9EAC4" w:rsidR="006139B6" w:rsidRPr="009C1407" w:rsidRDefault="006139B6" w:rsidP="008A2A74">
            <w:pPr>
              <w:rPr>
                <w:sz w:val="20"/>
                <w:szCs w:val="20"/>
              </w:rPr>
            </w:pPr>
            <w:r w:rsidRPr="009C1407">
              <w:rPr>
                <w:sz w:val="20"/>
                <w:szCs w:val="20"/>
              </w:rPr>
              <w:t>Intro to filtering</w:t>
            </w:r>
            <w:r>
              <w:rPr>
                <w:sz w:val="20"/>
                <w:szCs w:val="20"/>
              </w:rPr>
              <w:t>, wrap up and review</w:t>
            </w:r>
          </w:p>
        </w:tc>
        <w:tc>
          <w:tcPr>
            <w:tcW w:w="1435" w:type="dxa"/>
          </w:tcPr>
          <w:p w14:paraId="225E0682" w14:textId="77777777" w:rsidR="006139B6" w:rsidRPr="002F7828" w:rsidRDefault="006139B6" w:rsidP="008A2A74">
            <w:pPr>
              <w:rPr>
                <w:b/>
                <w:bCs/>
                <w:color w:val="FF0000"/>
                <w:sz w:val="20"/>
                <w:szCs w:val="20"/>
              </w:rPr>
            </w:pPr>
            <w:r w:rsidRPr="002F7828">
              <w:rPr>
                <w:b/>
                <w:bCs/>
                <w:color w:val="FF0000"/>
                <w:sz w:val="20"/>
                <w:szCs w:val="20"/>
              </w:rPr>
              <w:t>Chapter 4</w:t>
            </w:r>
          </w:p>
        </w:tc>
        <w:tc>
          <w:tcPr>
            <w:tcW w:w="1634" w:type="dxa"/>
            <w:shd w:val="clear" w:color="auto" w:fill="auto"/>
          </w:tcPr>
          <w:p w14:paraId="57ECE607" w14:textId="5A32907C" w:rsidR="006139B6" w:rsidRPr="009C1407" w:rsidRDefault="006139B6" w:rsidP="008A2A74">
            <w:pPr>
              <w:rPr>
                <w:sz w:val="20"/>
                <w:szCs w:val="20"/>
              </w:rPr>
            </w:pPr>
          </w:p>
        </w:tc>
        <w:tc>
          <w:tcPr>
            <w:tcW w:w="881" w:type="dxa"/>
            <w:shd w:val="clear" w:color="auto" w:fill="8064A2" w:themeFill="accent4"/>
          </w:tcPr>
          <w:p w14:paraId="57DD4189" w14:textId="77777777" w:rsidR="006139B6" w:rsidRDefault="006139B6" w:rsidP="006139B6">
            <w:pPr>
              <w:rPr>
                <w:color w:val="FFFFFF" w:themeColor="background1"/>
                <w:sz w:val="20"/>
                <w:szCs w:val="20"/>
              </w:rPr>
            </w:pPr>
            <w:r w:rsidRPr="009C1407">
              <w:rPr>
                <w:color w:val="FFFFFF" w:themeColor="background1"/>
                <w:sz w:val="20"/>
                <w:szCs w:val="20"/>
              </w:rPr>
              <w:t xml:space="preserve">Unit 1 Exam </w:t>
            </w:r>
          </w:p>
          <w:p w14:paraId="36417CE4" w14:textId="5E27FF95" w:rsidR="006139B6" w:rsidRPr="009C1407" w:rsidRDefault="006139B6" w:rsidP="006139B6">
            <w:pPr>
              <w:rPr>
                <w:sz w:val="20"/>
                <w:szCs w:val="20"/>
              </w:rPr>
            </w:pPr>
            <w:r>
              <w:rPr>
                <w:color w:val="FFFFFF" w:themeColor="background1"/>
                <w:sz w:val="20"/>
                <w:szCs w:val="20"/>
              </w:rPr>
              <w:t>Sep</w:t>
            </w:r>
            <w:r w:rsidRPr="009C1407">
              <w:rPr>
                <w:color w:val="FFFFFF" w:themeColor="background1"/>
                <w:sz w:val="20"/>
                <w:szCs w:val="20"/>
              </w:rPr>
              <w:t xml:space="preserve"> 21</w:t>
            </w:r>
          </w:p>
        </w:tc>
      </w:tr>
      <w:tr w:rsidR="006139B6" w:rsidRPr="009C1407" w14:paraId="1E2AE63C" w14:textId="68EC42C5" w:rsidTr="006139B6">
        <w:trPr>
          <w:trHeight w:val="76"/>
        </w:trPr>
        <w:tc>
          <w:tcPr>
            <w:tcW w:w="706" w:type="dxa"/>
            <w:vMerge w:val="restart"/>
            <w:shd w:val="clear" w:color="auto" w:fill="92CDDC" w:themeFill="accent5" w:themeFillTint="99"/>
            <w:textDirection w:val="btLr"/>
            <w:vAlign w:val="center"/>
          </w:tcPr>
          <w:p w14:paraId="2234C045" w14:textId="3045B9CF" w:rsidR="006139B6" w:rsidRPr="009C1407" w:rsidRDefault="006139B6" w:rsidP="00C61DE5">
            <w:pPr>
              <w:jc w:val="center"/>
              <w:rPr>
                <w:b/>
                <w:bCs/>
                <w:sz w:val="20"/>
                <w:szCs w:val="20"/>
              </w:rPr>
            </w:pPr>
            <w:r w:rsidRPr="009C1407">
              <w:rPr>
                <w:b/>
                <w:bCs/>
                <w:sz w:val="20"/>
                <w:szCs w:val="20"/>
              </w:rPr>
              <w:t>Unit 2 – Energy flow, electricity, impedance</w:t>
            </w:r>
          </w:p>
        </w:tc>
        <w:tc>
          <w:tcPr>
            <w:tcW w:w="853" w:type="dxa"/>
            <w:shd w:val="clear" w:color="auto" w:fill="92CDDC" w:themeFill="accent5" w:themeFillTint="99"/>
          </w:tcPr>
          <w:p w14:paraId="76B2E27C" w14:textId="13A5029C" w:rsidR="006139B6" w:rsidRPr="009C1407" w:rsidRDefault="006139B6" w:rsidP="008A2A74">
            <w:pPr>
              <w:rPr>
                <w:sz w:val="20"/>
                <w:szCs w:val="20"/>
              </w:rPr>
            </w:pPr>
            <w:r w:rsidRPr="009C1407">
              <w:rPr>
                <w:sz w:val="20"/>
                <w:szCs w:val="20"/>
              </w:rPr>
              <w:t>5</w:t>
            </w:r>
          </w:p>
        </w:tc>
        <w:tc>
          <w:tcPr>
            <w:tcW w:w="1054" w:type="dxa"/>
            <w:shd w:val="clear" w:color="auto" w:fill="92CDDC" w:themeFill="accent5" w:themeFillTint="99"/>
          </w:tcPr>
          <w:p w14:paraId="37276D3B" w14:textId="6B828828" w:rsidR="006139B6" w:rsidRPr="009C1407" w:rsidRDefault="006139B6" w:rsidP="008A2A74">
            <w:pPr>
              <w:rPr>
                <w:sz w:val="20"/>
                <w:szCs w:val="20"/>
              </w:rPr>
            </w:pPr>
            <w:r w:rsidRPr="009C1407">
              <w:rPr>
                <w:sz w:val="20"/>
                <w:szCs w:val="20"/>
              </w:rPr>
              <w:t>Sep 26-28</w:t>
            </w:r>
          </w:p>
        </w:tc>
        <w:tc>
          <w:tcPr>
            <w:tcW w:w="3739" w:type="dxa"/>
            <w:shd w:val="clear" w:color="auto" w:fill="92CDDC" w:themeFill="accent5" w:themeFillTint="99"/>
          </w:tcPr>
          <w:p w14:paraId="1B483532" w14:textId="759565F9" w:rsidR="006139B6" w:rsidRPr="009C1407" w:rsidRDefault="006139B6" w:rsidP="008A2A74">
            <w:pPr>
              <w:rPr>
                <w:sz w:val="20"/>
                <w:szCs w:val="20"/>
              </w:rPr>
            </w:pPr>
            <w:r w:rsidRPr="009C1407">
              <w:rPr>
                <w:sz w:val="20"/>
                <w:szCs w:val="20"/>
              </w:rPr>
              <w:t xml:space="preserve">Intro to energy flow and impedance concepts </w:t>
            </w:r>
          </w:p>
          <w:p w14:paraId="6AAF3ECC" w14:textId="13F7433E" w:rsidR="006139B6" w:rsidRPr="009C1407" w:rsidRDefault="006139B6" w:rsidP="008A2A74">
            <w:pPr>
              <w:rPr>
                <w:sz w:val="20"/>
                <w:szCs w:val="20"/>
              </w:rPr>
            </w:pPr>
            <w:r w:rsidRPr="009C1407">
              <w:rPr>
                <w:sz w:val="20"/>
                <w:szCs w:val="20"/>
              </w:rPr>
              <w:t xml:space="preserve">Electrical signals, </w:t>
            </w:r>
            <w:proofErr w:type="gramStart"/>
            <w:r>
              <w:rPr>
                <w:sz w:val="20"/>
                <w:szCs w:val="20"/>
              </w:rPr>
              <w:t>series</w:t>
            </w:r>
            <w:proofErr w:type="gramEnd"/>
            <w:r>
              <w:rPr>
                <w:sz w:val="20"/>
                <w:szCs w:val="20"/>
              </w:rPr>
              <w:t xml:space="preserve"> and parallel </w:t>
            </w:r>
            <w:r w:rsidRPr="009C1407">
              <w:rPr>
                <w:sz w:val="20"/>
                <w:szCs w:val="20"/>
              </w:rPr>
              <w:t>circuits</w:t>
            </w:r>
          </w:p>
          <w:p w14:paraId="6008F58B" w14:textId="77777777" w:rsidR="006139B6" w:rsidRPr="009C1407" w:rsidRDefault="006139B6" w:rsidP="008A2A74">
            <w:pPr>
              <w:rPr>
                <w:sz w:val="20"/>
                <w:szCs w:val="20"/>
              </w:rPr>
            </w:pPr>
            <w:r w:rsidRPr="009C1407">
              <w:rPr>
                <w:sz w:val="20"/>
                <w:szCs w:val="20"/>
              </w:rPr>
              <w:t>Ohm’s law</w:t>
            </w:r>
          </w:p>
          <w:p w14:paraId="527EECC1" w14:textId="6BCE9239" w:rsidR="006139B6" w:rsidRPr="009C1407" w:rsidRDefault="006139B6" w:rsidP="008A2A74">
            <w:pPr>
              <w:rPr>
                <w:sz w:val="20"/>
                <w:szCs w:val="20"/>
              </w:rPr>
            </w:pPr>
            <w:r w:rsidRPr="009C1407">
              <w:rPr>
                <w:sz w:val="20"/>
                <w:szCs w:val="20"/>
              </w:rPr>
              <w:t>Measuring V, I, R</w:t>
            </w:r>
          </w:p>
        </w:tc>
        <w:tc>
          <w:tcPr>
            <w:tcW w:w="1435" w:type="dxa"/>
          </w:tcPr>
          <w:p w14:paraId="7745037E" w14:textId="051AD170" w:rsidR="006139B6" w:rsidRPr="009C1407" w:rsidRDefault="006139B6" w:rsidP="008A2A74">
            <w:pPr>
              <w:rPr>
                <w:sz w:val="20"/>
                <w:szCs w:val="20"/>
              </w:rPr>
            </w:pPr>
            <w:r w:rsidRPr="009C1407">
              <w:rPr>
                <w:sz w:val="20"/>
                <w:szCs w:val="20"/>
              </w:rPr>
              <w:t>Chapter 5 Chapter 6</w:t>
            </w:r>
          </w:p>
          <w:p w14:paraId="6A4D9402" w14:textId="2DA3EF29" w:rsidR="006139B6" w:rsidRPr="009C1407" w:rsidRDefault="006139B6" w:rsidP="008A2A74">
            <w:pPr>
              <w:rPr>
                <w:sz w:val="20"/>
                <w:szCs w:val="20"/>
              </w:rPr>
            </w:pPr>
          </w:p>
        </w:tc>
        <w:tc>
          <w:tcPr>
            <w:tcW w:w="1634" w:type="dxa"/>
            <w:shd w:val="clear" w:color="auto" w:fill="DAEEF3" w:themeFill="accent5" w:themeFillTint="33"/>
          </w:tcPr>
          <w:p w14:paraId="4ACA6804" w14:textId="5BE35108" w:rsidR="006139B6" w:rsidRPr="009C1407" w:rsidRDefault="006139B6" w:rsidP="008A2A74">
            <w:pPr>
              <w:rPr>
                <w:sz w:val="20"/>
                <w:szCs w:val="20"/>
              </w:rPr>
            </w:pPr>
            <w:r>
              <w:rPr>
                <w:sz w:val="20"/>
                <w:szCs w:val="20"/>
              </w:rPr>
              <w:t xml:space="preserve">Assign 3 - </w:t>
            </w:r>
            <w:r w:rsidRPr="009C1407">
              <w:rPr>
                <w:sz w:val="20"/>
                <w:szCs w:val="20"/>
              </w:rPr>
              <w:t>Circuits and electricity due Oct 5</w:t>
            </w:r>
          </w:p>
        </w:tc>
        <w:tc>
          <w:tcPr>
            <w:tcW w:w="881" w:type="dxa"/>
          </w:tcPr>
          <w:p w14:paraId="5205433C" w14:textId="77777777" w:rsidR="006139B6" w:rsidRPr="009C1407" w:rsidRDefault="006139B6" w:rsidP="008A2A74">
            <w:pPr>
              <w:rPr>
                <w:sz w:val="20"/>
                <w:szCs w:val="20"/>
              </w:rPr>
            </w:pPr>
          </w:p>
        </w:tc>
      </w:tr>
      <w:tr w:rsidR="006139B6" w:rsidRPr="009C1407" w14:paraId="00A30A73" w14:textId="77777777" w:rsidTr="006139B6">
        <w:trPr>
          <w:trHeight w:val="1153"/>
        </w:trPr>
        <w:tc>
          <w:tcPr>
            <w:tcW w:w="706" w:type="dxa"/>
            <w:vMerge/>
            <w:shd w:val="clear" w:color="auto" w:fill="92CDDC" w:themeFill="accent5" w:themeFillTint="99"/>
          </w:tcPr>
          <w:p w14:paraId="314585FC" w14:textId="77777777" w:rsidR="006139B6" w:rsidRPr="009C1407" w:rsidRDefault="006139B6" w:rsidP="008A2A74">
            <w:pPr>
              <w:rPr>
                <w:sz w:val="20"/>
                <w:szCs w:val="20"/>
              </w:rPr>
            </w:pPr>
          </w:p>
        </w:tc>
        <w:tc>
          <w:tcPr>
            <w:tcW w:w="853" w:type="dxa"/>
            <w:shd w:val="clear" w:color="auto" w:fill="92CDDC" w:themeFill="accent5" w:themeFillTint="99"/>
          </w:tcPr>
          <w:p w14:paraId="5331EB2A" w14:textId="54484522" w:rsidR="006139B6" w:rsidRPr="009C1407" w:rsidRDefault="006139B6" w:rsidP="008A2A74">
            <w:pPr>
              <w:rPr>
                <w:sz w:val="20"/>
                <w:szCs w:val="20"/>
              </w:rPr>
            </w:pPr>
            <w:r w:rsidRPr="009C1407">
              <w:rPr>
                <w:sz w:val="20"/>
                <w:szCs w:val="20"/>
              </w:rPr>
              <w:t>6</w:t>
            </w:r>
          </w:p>
        </w:tc>
        <w:tc>
          <w:tcPr>
            <w:tcW w:w="1054" w:type="dxa"/>
            <w:shd w:val="clear" w:color="auto" w:fill="92CDDC" w:themeFill="accent5" w:themeFillTint="99"/>
          </w:tcPr>
          <w:p w14:paraId="3D178333" w14:textId="27459401" w:rsidR="006139B6" w:rsidRPr="009C1407" w:rsidRDefault="006139B6" w:rsidP="008A2A74">
            <w:pPr>
              <w:rPr>
                <w:sz w:val="20"/>
                <w:szCs w:val="20"/>
              </w:rPr>
            </w:pPr>
            <w:r w:rsidRPr="009C1407">
              <w:rPr>
                <w:sz w:val="20"/>
                <w:szCs w:val="20"/>
              </w:rPr>
              <w:t>Oct 3-5</w:t>
            </w:r>
          </w:p>
        </w:tc>
        <w:tc>
          <w:tcPr>
            <w:tcW w:w="3739" w:type="dxa"/>
            <w:shd w:val="clear" w:color="auto" w:fill="92CDDC" w:themeFill="accent5" w:themeFillTint="99"/>
          </w:tcPr>
          <w:p w14:paraId="6A347EA0" w14:textId="1C8FE649" w:rsidR="006139B6" w:rsidRDefault="006139B6" w:rsidP="008A2A74">
            <w:pPr>
              <w:rPr>
                <w:sz w:val="20"/>
                <w:szCs w:val="20"/>
              </w:rPr>
            </w:pPr>
            <w:r w:rsidRPr="009C1407">
              <w:rPr>
                <w:sz w:val="20"/>
                <w:szCs w:val="20"/>
              </w:rPr>
              <w:t xml:space="preserve">AC = alternating current </w:t>
            </w:r>
            <w:r>
              <w:rPr>
                <w:sz w:val="20"/>
                <w:szCs w:val="20"/>
              </w:rPr>
              <w:t>and p</w:t>
            </w:r>
            <w:r w:rsidRPr="009C1407">
              <w:rPr>
                <w:sz w:val="20"/>
                <w:szCs w:val="20"/>
              </w:rPr>
              <w:t>ower</w:t>
            </w:r>
          </w:p>
          <w:p w14:paraId="578230DF" w14:textId="3752ECC8" w:rsidR="006139B6" w:rsidRPr="009C1407" w:rsidRDefault="006139B6" w:rsidP="008A2A74">
            <w:pPr>
              <w:rPr>
                <w:sz w:val="20"/>
                <w:szCs w:val="20"/>
              </w:rPr>
            </w:pPr>
            <w:r>
              <w:rPr>
                <w:sz w:val="20"/>
                <w:szCs w:val="20"/>
              </w:rPr>
              <w:t>Resistance, Reactance, and impedance</w:t>
            </w:r>
          </w:p>
          <w:p w14:paraId="7E12C261" w14:textId="77777777" w:rsidR="006139B6" w:rsidRDefault="006139B6" w:rsidP="008A2A74">
            <w:pPr>
              <w:rPr>
                <w:sz w:val="20"/>
                <w:szCs w:val="20"/>
              </w:rPr>
            </w:pPr>
          </w:p>
          <w:p w14:paraId="4A11064E" w14:textId="6F21C86C" w:rsidR="006139B6" w:rsidRPr="009C1407" w:rsidRDefault="006139B6" w:rsidP="008A2A74">
            <w:pPr>
              <w:rPr>
                <w:sz w:val="20"/>
                <w:szCs w:val="20"/>
              </w:rPr>
            </w:pPr>
            <w:r w:rsidRPr="009C1407">
              <w:rPr>
                <w:sz w:val="20"/>
                <w:szCs w:val="20"/>
              </w:rPr>
              <w:t>AC/DC = Cochlear microphonic/Summating potential preview!</w:t>
            </w:r>
          </w:p>
        </w:tc>
        <w:tc>
          <w:tcPr>
            <w:tcW w:w="1435" w:type="dxa"/>
          </w:tcPr>
          <w:p w14:paraId="19D0147A" w14:textId="77777777" w:rsidR="006139B6" w:rsidRPr="009C1407" w:rsidRDefault="006139B6" w:rsidP="008A2A74">
            <w:pPr>
              <w:rPr>
                <w:sz w:val="20"/>
                <w:szCs w:val="20"/>
              </w:rPr>
            </w:pPr>
            <w:r w:rsidRPr="009C1407">
              <w:rPr>
                <w:sz w:val="20"/>
                <w:szCs w:val="20"/>
              </w:rPr>
              <w:t>Chapter 6</w:t>
            </w:r>
          </w:p>
          <w:p w14:paraId="5EAE474A" w14:textId="77777777" w:rsidR="006139B6" w:rsidRPr="009C1407" w:rsidRDefault="006139B6" w:rsidP="008A2A74">
            <w:pPr>
              <w:rPr>
                <w:sz w:val="20"/>
                <w:szCs w:val="20"/>
              </w:rPr>
            </w:pPr>
            <w:r w:rsidRPr="009C1407">
              <w:rPr>
                <w:sz w:val="20"/>
                <w:szCs w:val="20"/>
              </w:rPr>
              <w:t>And Chapter 8 p. 139-152</w:t>
            </w:r>
          </w:p>
          <w:p w14:paraId="5EF1B9D9" w14:textId="77777777" w:rsidR="006139B6" w:rsidRPr="009C1407" w:rsidRDefault="006139B6" w:rsidP="008A2A74">
            <w:pPr>
              <w:rPr>
                <w:sz w:val="20"/>
                <w:szCs w:val="20"/>
              </w:rPr>
            </w:pPr>
          </w:p>
          <w:p w14:paraId="0A2BC2D2" w14:textId="405F2EDD" w:rsidR="006139B6" w:rsidRPr="009C1407" w:rsidRDefault="006139B6" w:rsidP="008A2A74">
            <w:pPr>
              <w:rPr>
                <w:sz w:val="20"/>
                <w:szCs w:val="20"/>
              </w:rPr>
            </w:pPr>
            <w:r w:rsidRPr="009C1407">
              <w:rPr>
                <w:sz w:val="20"/>
                <w:szCs w:val="20"/>
              </w:rPr>
              <w:t>CM/SP see Ch 21 pp. 316-318</w:t>
            </w:r>
          </w:p>
        </w:tc>
        <w:tc>
          <w:tcPr>
            <w:tcW w:w="1634" w:type="dxa"/>
          </w:tcPr>
          <w:p w14:paraId="6E567945" w14:textId="5F12E1AF" w:rsidR="006139B6" w:rsidRPr="009C1407" w:rsidRDefault="006139B6" w:rsidP="008A2A74">
            <w:pPr>
              <w:rPr>
                <w:sz w:val="20"/>
                <w:szCs w:val="20"/>
              </w:rPr>
            </w:pPr>
          </w:p>
        </w:tc>
        <w:tc>
          <w:tcPr>
            <w:tcW w:w="881" w:type="dxa"/>
            <w:shd w:val="clear" w:color="auto" w:fill="92CDDC" w:themeFill="accent5" w:themeFillTint="99"/>
          </w:tcPr>
          <w:p w14:paraId="06773CD6" w14:textId="08D2A08B" w:rsidR="006139B6" w:rsidRPr="009C1407" w:rsidRDefault="006139B6" w:rsidP="008A2A74">
            <w:pPr>
              <w:rPr>
                <w:sz w:val="20"/>
                <w:szCs w:val="20"/>
              </w:rPr>
            </w:pPr>
            <w:r>
              <w:rPr>
                <w:sz w:val="20"/>
                <w:szCs w:val="20"/>
              </w:rPr>
              <w:t xml:space="preserve">Quiz 3 </w:t>
            </w:r>
            <w:r w:rsidRPr="009C1407">
              <w:rPr>
                <w:sz w:val="20"/>
                <w:szCs w:val="20"/>
              </w:rPr>
              <w:t>Due Oct 10</w:t>
            </w:r>
          </w:p>
        </w:tc>
      </w:tr>
      <w:tr w:rsidR="006139B6" w:rsidRPr="009C1407" w14:paraId="50EDE451" w14:textId="539E26B9" w:rsidTr="006139B6">
        <w:trPr>
          <w:trHeight w:val="892"/>
        </w:trPr>
        <w:tc>
          <w:tcPr>
            <w:tcW w:w="706" w:type="dxa"/>
            <w:vMerge/>
            <w:shd w:val="clear" w:color="auto" w:fill="92CDDC" w:themeFill="accent5" w:themeFillTint="99"/>
          </w:tcPr>
          <w:p w14:paraId="308F46D8" w14:textId="77777777" w:rsidR="006139B6" w:rsidRPr="009C1407" w:rsidRDefault="006139B6" w:rsidP="008A2A74">
            <w:pPr>
              <w:rPr>
                <w:sz w:val="20"/>
                <w:szCs w:val="20"/>
              </w:rPr>
            </w:pPr>
          </w:p>
        </w:tc>
        <w:tc>
          <w:tcPr>
            <w:tcW w:w="853" w:type="dxa"/>
            <w:shd w:val="clear" w:color="auto" w:fill="92CDDC" w:themeFill="accent5" w:themeFillTint="99"/>
          </w:tcPr>
          <w:p w14:paraId="3F9FA396" w14:textId="3F2D00DC" w:rsidR="006139B6" w:rsidRPr="009C1407" w:rsidRDefault="006139B6" w:rsidP="008A2A74">
            <w:pPr>
              <w:rPr>
                <w:sz w:val="20"/>
                <w:szCs w:val="20"/>
              </w:rPr>
            </w:pPr>
            <w:r w:rsidRPr="009C1407">
              <w:rPr>
                <w:sz w:val="20"/>
                <w:szCs w:val="20"/>
              </w:rPr>
              <w:t>7</w:t>
            </w:r>
          </w:p>
        </w:tc>
        <w:tc>
          <w:tcPr>
            <w:tcW w:w="1054" w:type="dxa"/>
            <w:shd w:val="clear" w:color="auto" w:fill="92CDDC" w:themeFill="accent5" w:themeFillTint="99"/>
          </w:tcPr>
          <w:p w14:paraId="0A36DCC2" w14:textId="53001BE1" w:rsidR="006139B6" w:rsidRPr="009C1407" w:rsidRDefault="006139B6" w:rsidP="008A2A74">
            <w:pPr>
              <w:rPr>
                <w:sz w:val="20"/>
                <w:szCs w:val="20"/>
              </w:rPr>
            </w:pPr>
            <w:r w:rsidRPr="009C1407">
              <w:rPr>
                <w:sz w:val="20"/>
                <w:szCs w:val="20"/>
              </w:rPr>
              <w:t>Oct 10-12</w:t>
            </w:r>
          </w:p>
        </w:tc>
        <w:tc>
          <w:tcPr>
            <w:tcW w:w="3739" w:type="dxa"/>
            <w:shd w:val="clear" w:color="auto" w:fill="92CDDC" w:themeFill="accent5" w:themeFillTint="99"/>
          </w:tcPr>
          <w:p w14:paraId="0BFBBFE6" w14:textId="553A40EE" w:rsidR="006139B6" w:rsidRPr="009C1407" w:rsidRDefault="006139B6" w:rsidP="008A2A74">
            <w:pPr>
              <w:rPr>
                <w:sz w:val="20"/>
                <w:szCs w:val="20"/>
              </w:rPr>
            </w:pPr>
            <w:r w:rsidRPr="009C1407">
              <w:rPr>
                <w:sz w:val="20"/>
                <w:szCs w:val="20"/>
              </w:rPr>
              <w:t>Filters and impedance – electric and acoustic concepts expanded</w:t>
            </w:r>
          </w:p>
          <w:p w14:paraId="53FD814B" w14:textId="77777777" w:rsidR="006139B6" w:rsidRPr="009C1407" w:rsidRDefault="006139B6" w:rsidP="008A2A74">
            <w:pPr>
              <w:rPr>
                <w:sz w:val="20"/>
                <w:szCs w:val="20"/>
              </w:rPr>
            </w:pPr>
            <w:r w:rsidRPr="009C1407">
              <w:rPr>
                <w:sz w:val="20"/>
                <w:szCs w:val="20"/>
              </w:rPr>
              <w:t>Acoustic admittance and frequency</w:t>
            </w:r>
          </w:p>
        </w:tc>
        <w:tc>
          <w:tcPr>
            <w:tcW w:w="1435" w:type="dxa"/>
          </w:tcPr>
          <w:p w14:paraId="3F55F090" w14:textId="77777777" w:rsidR="006139B6" w:rsidRPr="009C1407" w:rsidRDefault="006139B6" w:rsidP="008A2A74">
            <w:pPr>
              <w:rPr>
                <w:sz w:val="20"/>
                <w:szCs w:val="20"/>
              </w:rPr>
            </w:pPr>
          </w:p>
        </w:tc>
        <w:tc>
          <w:tcPr>
            <w:tcW w:w="1634" w:type="dxa"/>
            <w:shd w:val="clear" w:color="auto" w:fill="DAEEF3" w:themeFill="accent5" w:themeFillTint="33"/>
          </w:tcPr>
          <w:p w14:paraId="32A41ACB" w14:textId="77777777" w:rsidR="006139B6" w:rsidRDefault="006139B6" w:rsidP="008A2A74">
            <w:pPr>
              <w:rPr>
                <w:sz w:val="20"/>
                <w:szCs w:val="20"/>
              </w:rPr>
            </w:pPr>
            <w:r>
              <w:rPr>
                <w:sz w:val="20"/>
                <w:szCs w:val="20"/>
              </w:rPr>
              <w:t xml:space="preserve">Assign 4 </w:t>
            </w:r>
          </w:p>
          <w:p w14:paraId="754069E2" w14:textId="5328383D" w:rsidR="006139B6" w:rsidRPr="009C1407" w:rsidRDefault="006139B6" w:rsidP="008A2A74">
            <w:pPr>
              <w:rPr>
                <w:sz w:val="20"/>
                <w:szCs w:val="20"/>
              </w:rPr>
            </w:pPr>
            <w:r>
              <w:rPr>
                <w:sz w:val="20"/>
                <w:szCs w:val="20"/>
              </w:rPr>
              <w:t xml:space="preserve">Filters and </w:t>
            </w:r>
            <w:r w:rsidRPr="009C1407">
              <w:rPr>
                <w:sz w:val="20"/>
                <w:szCs w:val="20"/>
              </w:rPr>
              <w:t xml:space="preserve">Impedance </w:t>
            </w:r>
            <w:r>
              <w:rPr>
                <w:sz w:val="20"/>
                <w:szCs w:val="20"/>
              </w:rPr>
              <w:t xml:space="preserve">- </w:t>
            </w:r>
            <w:r w:rsidRPr="009C1407">
              <w:rPr>
                <w:sz w:val="20"/>
                <w:szCs w:val="20"/>
              </w:rPr>
              <w:t>due Oct 17</w:t>
            </w:r>
          </w:p>
        </w:tc>
        <w:tc>
          <w:tcPr>
            <w:tcW w:w="881" w:type="dxa"/>
            <w:shd w:val="clear" w:color="auto" w:fill="92CDDC" w:themeFill="accent5" w:themeFillTint="99"/>
          </w:tcPr>
          <w:p w14:paraId="432B0BC5" w14:textId="7C3D8682" w:rsidR="006139B6" w:rsidRPr="009C1407" w:rsidRDefault="006139B6" w:rsidP="008A2A74">
            <w:pPr>
              <w:rPr>
                <w:sz w:val="20"/>
                <w:szCs w:val="20"/>
              </w:rPr>
            </w:pPr>
            <w:r>
              <w:rPr>
                <w:sz w:val="20"/>
                <w:szCs w:val="20"/>
              </w:rPr>
              <w:t xml:space="preserve">Quiz 4 </w:t>
            </w:r>
            <w:r w:rsidRPr="009C1407">
              <w:rPr>
                <w:sz w:val="20"/>
                <w:szCs w:val="20"/>
              </w:rPr>
              <w:t>Due Oct 19</w:t>
            </w:r>
          </w:p>
        </w:tc>
      </w:tr>
      <w:tr w:rsidR="006139B6" w:rsidRPr="009C1407" w14:paraId="1F4C9460" w14:textId="77777777" w:rsidTr="006139B6">
        <w:trPr>
          <w:trHeight w:val="892"/>
        </w:trPr>
        <w:tc>
          <w:tcPr>
            <w:tcW w:w="706" w:type="dxa"/>
            <w:vMerge/>
            <w:shd w:val="clear" w:color="auto" w:fill="92CDDC" w:themeFill="accent5" w:themeFillTint="99"/>
          </w:tcPr>
          <w:p w14:paraId="40AF1824" w14:textId="77777777" w:rsidR="006139B6" w:rsidRPr="009C1407" w:rsidRDefault="006139B6" w:rsidP="006139B6">
            <w:pPr>
              <w:rPr>
                <w:sz w:val="20"/>
                <w:szCs w:val="20"/>
              </w:rPr>
            </w:pPr>
          </w:p>
        </w:tc>
        <w:tc>
          <w:tcPr>
            <w:tcW w:w="853" w:type="dxa"/>
            <w:shd w:val="clear" w:color="auto" w:fill="92CDDC" w:themeFill="accent5" w:themeFillTint="99"/>
          </w:tcPr>
          <w:p w14:paraId="183DEDEE" w14:textId="2B2F5FFC" w:rsidR="006139B6" w:rsidRPr="009C1407" w:rsidRDefault="006139B6" w:rsidP="006139B6">
            <w:pPr>
              <w:rPr>
                <w:sz w:val="20"/>
                <w:szCs w:val="20"/>
              </w:rPr>
            </w:pPr>
            <w:r w:rsidRPr="009C1407">
              <w:rPr>
                <w:sz w:val="20"/>
                <w:szCs w:val="20"/>
              </w:rPr>
              <w:t>8</w:t>
            </w:r>
          </w:p>
        </w:tc>
        <w:tc>
          <w:tcPr>
            <w:tcW w:w="1054" w:type="dxa"/>
            <w:shd w:val="clear" w:color="auto" w:fill="92CDDC" w:themeFill="accent5" w:themeFillTint="99"/>
          </w:tcPr>
          <w:p w14:paraId="1ADD7691" w14:textId="6FB2DAE0" w:rsidR="006139B6" w:rsidRPr="009C1407" w:rsidRDefault="006139B6" w:rsidP="006139B6">
            <w:pPr>
              <w:rPr>
                <w:sz w:val="20"/>
                <w:szCs w:val="20"/>
              </w:rPr>
            </w:pPr>
            <w:r w:rsidRPr="009C1407">
              <w:rPr>
                <w:sz w:val="20"/>
                <w:szCs w:val="20"/>
              </w:rPr>
              <w:t>Oct 17-19</w:t>
            </w:r>
          </w:p>
        </w:tc>
        <w:tc>
          <w:tcPr>
            <w:tcW w:w="3739" w:type="dxa"/>
            <w:shd w:val="clear" w:color="auto" w:fill="92CDDC" w:themeFill="accent5" w:themeFillTint="99"/>
          </w:tcPr>
          <w:p w14:paraId="3D1A4782" w14:textId="6DA5744A" w:rsidR="006139B6" w:rsidRPr="009C1407" w:rsidRDefault="006139B6" w:rsidP="006139B6">
            <w:pPr>
              <w:rPr>
                <w:sz w:val="20"/>
                <w:szCs w:val="20"/>
              </w:rPr>
            </w:pPr>
            <w:r w:rsidRPr="009C1407">
              <w:rPr>
                <w:sz w:val="20"/>
                <w:szCs w:val="20"/>
              </w:rPr>
              <w:t>Components: Filters, Transducers and Microphones</w:t>
            </w:r>
          </w:p>
        </w:tc>
        <w:tc>
          <w:tcPr>
            <w:tcW w:w="1435" w:type="dxa"/>
          </w:tcPr>
          <w:p w14:paraId="34360DDC" w14:textId="126A8E64" w:rsidR="006139B6" w:rsidRPr="009C1407" w:rsidRDefault="006139B6" w:rsidP="006139B6">
            <w:pPr>
              <w:rPr>
                <w:sz w:val="20"/>
                <w:szCs w:val="20"/>
              </w:rPr>
            </w:pPr>
            <w:r w:rsidRPr="009C1407">
              <w:rPr>
                <w:sz w:val="20"/>
                <w:szCs w:val="20"/>
              </w:rPr>
              <w:t>Chapter 6 pp. 93-97</w:t>
            </w:r>
          </w:p>
        </w:tc>
        <w:tc>
          <w:tcPr>
            <w:tcW w:w="1634" w:type="dxa"/>
          </w:tcPr>
          <w:p w14:paraId="3CDC02A9" w14:textId="77777777" w:rsidR="006139B6" w:rsidRPr="009C1407" w:rsidRDefault="006139B6" w:rsidP="006139B6">
            <w:pPr>
              <w:rPr>
                <w:sz w:val="20"/>
                <w:szCs w:val="20"/>
              </w:rPr>
            </w:pPr>
          </w:p>
        </w:tc>
        <w:tc>
          <w:tcPr>
            <w:tcW w:w="881" w:type="dxa"/>
            <w:shd w:val="clear" w:color="auto" w:fill="31849B" w:themeFill="accent5" w:themeFillShade="BF"/>
          </w:tcPr>
          <w:p w14:paraId="666E6C7E" w14:textId="77777777" w:rsidR="006139B6" w:rsidRPr="009C1407" w:rsidRDefault="006139B6" w:rsidP="006139B6">
            <w:pPr>
              <w:rPr>
                <w:color w:val="FFFFFF" w:themeColor="background1"/>
                <w:sz w:val="20"/>
                <w:szCs w:val="20"/>
              </w:rPr>
            </w:pPr>
            <w:r w:rsidRPr="009C1407">
              <w:rPr>
                <w:color w:val="FFFFFF" w:themeColor="background1"/>
                <w:sz w:val="20"/>
                <w:szCs w:val="20"/>
              </w:rPr>
              <w:t xml:space="preserve">Unit 2 Exam </w:t>
            </w:r>
          </w:p>
          <w:p w14:paraId="5F5EE4E9" w14:textId="354518F5" w:rsidR="006139B6" w:rsidRPr="009C1407" w:rsidRDefault="006139B6" w:rsidP="006139B6">
            <w:pPr>
              <w:rPr>
                <w:sz w:val="20"/>
                <w:szCs w:val="20"/>
              </w:rPr>
            </w:pPr>
            <w:r w:rsidRPr="009C1407">
              <w:rPr>
                <w:color w:val="FFFFFF" w:themeColor="background1"/>
                <w:sz w:val="20"/>
                <w:szCs w:val="20"/>
              </w:rPr>
              <w:t>Oct 24</w:t>
            </w:r>
          </w:p>
        </w:tc>
      </w:tr>
      <w:tr w:rsidR="006139B6" w:rsidRPr="009C1407" w14:paraId="0E9F0E5B" w14:textId="4FAAF635" w:rsidTr="006139B6">
        <w:trPr>
          <w:trHeight w:val="705"/>
        </w:trPr>
        <w:tc>
          <w:tcPr>
            <w:tcW w:w="706" w:type="dxa"/>
            <w:vMerge w:val="restart"/>
            <w:shd w:val="clear" w:color="auto" w:fill="C2D69B" w:themeFill="accent3" w:themeFillTint="99"/>
            <w:textDirection w:val="btLr"/>
            <w:vAlign w:val="center"/>
          </w:tcPr>
          <w:p w14:paraId="070DFE81" w14:textId="2D5048BF" w:rsidR="006139B6" w:rsidRPr="009C1407" w:rsidRDefault="006139B6" w:rsidP="006139B6">
            <w:pPr>
              <w:jc w:val="center"/>
              <w:rPr>
                <w:sz w:val="20"/>
                <w:szCs w:val="20"/>
              </w:rPr>
            </w:pPr>
            <w:bookmarkStart w:id="2" w:name="_Hlk118204861"/>
            <w:r w:rsidRPr="009C1407">
              <w:rPr>
                <w:b/>
                <w:bCs/>
                <w:sz w:val="20"/>
                <w:szCs w:val="20"/>
              </w:rPr>
              <w:t xml:space="preserve">Unit 3 – Amplification, averaging, equipment, </w:t>
            </w:r>
            <w:r w:rsidRPr="009C1407">
              <w:rPr>
                <w:sz w:val="20"/>
                <w:szCs w:val="20"/>
              </w:rPr>
              <w:t>calibration</w:t>
            </w:r>
          </w:p>
        </w:tc>
        <w:tc>
          <w:tcPr>
            <w:tcW w:w="853" w:type="dxa"/>
            <w:shd w:val="clear" w:color="auto" w:fill="C2D69B" w:themeFill="accent3" w:themeFillTint="99"/>
          </w:tcPr>
          <w:p w14:paraId="223E7F0C" w14:textId="284073AD" w:rsidR="006139B6" w:rsidRPr="009C1407" w:rsidRDefault="006139B6" w:rsidP="006139B6">
            <w:pPr>
              <w:rPr>
                <w:sz w:val="20"/>
                <w:szCs w:val="20"/>
              </w:rPr>
            </w:pPr>
            <w:r w:rsidRPr="009C1407">
              <w:rPr>
                <w:sz w:val="20"/>
                <w:szCs w:val="20"/>
              </w:rPr>
              <w:t>9</w:t>
            </w:r>
          </w:p>
        </w:tc>
        <w:tc>
          <w:tcPr>
            <w:tcW w:w="1054" w:type="dxa"/>
            <w:shd w:val="clear" w:color="auto" w:fill="C2D69B" w:themeFill="accent3" w:themeFillTint="99"/>
          </w:tcPr>
          <w:p w14:paraId="52764A0C" w14:textId="34A6FBAE" w:rsidR="006139B6" w:rsidRPr="009C1407" w:rsidRDefault="006139B6" w:rsidP="006139B6">
            <w:pPr>
              <w:rPr>
                <w:sz w:val="20"/>
                <w:szCs w:val="20"/>
              </w:rPr>
            </w:pPr>
            <w:r w:rsidRPr="009C1407">
              <w:rPr>
                <w:sz w:val="20"/>
                <w:szCs w:val="20"/>
              </w:rPr>
              <w:t>Oct 24-26</w:t>
            </w:r>
          </w:p>
        </w:tc>
        <w:tc>
          <w:tcPr>
            <w:tcW w:w="3739" w:type="dxa"/>
            <w:shd w:val="clear" w:color="auto" w:fill="C2D69B" w:themeFill="accent3" w:themeFillTint="99"/>
          </w:tcPr>
          <w:p w14:paraId="6A1CBEAD" w14:textId="2CF8D9BF" w:rsidR="006139B6" w:rsidRPr="009C1407" w:rsidRDefault="006139B6" w:rsidP="006139B6">
            <w:pPr>
              <w:rPr>
                <w:sz w:val="20"/>
                <w:szCs w:val="20"/>
              </w:rPr>
            </w:pPr>
            <w:r w:rsidRPr="009C1407">
              <w:rPr>
                <w:sz w:val="20"/>
                <w:szCs w:val="20"/>
              </w:rPr>
              <w:t>Amplification</w:t>
            </w:r>
          </w:p>
          <w:p w14:paraId="74FAF5AF" w14:textId="77777777" w:rsidR="006139B6" w:rsidRDefault="006139B6" w:rsidP="006139B6">
            <w:pPr>
              <w:rPr>
                <w:sz w:val="20"/>
                <w:szCs w:val="20"/>
              </w:rPr>
            </w:pPr>
            <w:r w:rsidRPr="009C1407">
              <w:rPr>
                <w:sz w:val="20"/>
                <w:szCs w:val="20"/>
              </w:rPr>
              <w:t xml:space="preserve">Analog and digital signals </w:t>
            </w:r>
          </w:p>
          <w:p w14:paraId="5C5B0673" w14:textId="5D21CE7A" w:rsidR="006139B6" w:rsidRPr="009C1407" w:rsidRDefault="006139B6" w:rsidP="006139B6">
            <w:pPr>
              <w:rPr>
                <w:sz w:val="20"/>
                <w:szCs w:val="20"/>
              </w:rPr>
            </w:pPr>
            <w:r w:rsidRPr="009C1407">
              <w:rPr>
                <w:sz w:val="20"/>
                <w:szCs w:val="20"/>
              </w:rPr>
              <w:t>Digital signal processing</w:t>
            </w:r>
          </w:p>
          <w:p w14:paraId="38F7BB0A" w14:textId="2B136423" w:rsidR="006139B6" w:rsidRPr="009C1407" w:rsidRDefault="006139B6" w:rsidP="006139B6">
            <w:pPr>
              <w:rPr>
                <w:sz w:val="20"/>
                <w:szCs w:val="20"/>
              </w:rPr>
            </w:pPr>
          </w:p>
        </w:tc>
        <w:tc>
          <w:tcPr>
            <w:tcW w:w="1435" w:type="dxa"/>
          </w:tcPr>
          <w:p w14:paraId="0BE9F312" w14:textId="77777777" w:rsidR="006139B6" w:rsidRPr="009C1407" w:rsidRDefault="006139B6" w:rsidP="006139B6">
            <w:pPr>
              <w:rPr>
                <w:sz w:val="20"/>
                <w:szCs w:val="20"/>
              </w:rPr>
            </w:pPr>
            <w:r w:rsidRPr="009C1407">
              <w:rPr>
                <w:sz w:val="20"/>
                <w:szCs w:val="20"/>
              </w:rPr>
              <w:t>Chapter 6</w:t>
            </w:r>
          </w:p>
          <w:p w14:paraId="12CF42B5" w14:textId="291EC2AC" w:rsidR="006139B6" w:rsidRPr="009C1407" w:rsidRDefault="006139B6" w:rsidP="006139B6">
            <w:pPr>
              <w:rPr>
                <w:sz w:val="20"/>
                <w:szCs w:val="20"/>
              </w:rPr>
            </w:pPr>
            <w:r w:rsidRPr="009C1407">
              <w:rPr>
                <w:sz w:val="20"/>
                <w:szCs w:val="20"/>
              </w:rPr>
              <w:t>Chapter 7</w:t>
            </w:r>
          </w:p>
        </w:tc>
        <w:tc>
          <w:tcPr>
            <w:tcW w:w="1634" w:type="dxa"/>
            <w:shd w:val="clear" w:color="auto" w:fill="EAF1DD" w:themeFill="accent3" w:themeFillTint="33"/>
          </w:tcPr>
          <w:p w14:paraId="6CB42951" w14:textId="0EC6D9EA" w:rsidR="006139B6" w:rsidRPr="009C1407" w:rsidRDefault="006139B6" w:rsidP="006139B6">
            <w:pPr>
              <w:rPr>
                <w:sz w:val="20"/>
                <w:szCs w:val="20"/>
              </w:rPr>
            </w:pPr>
            <w:r>
              <w:rPr>
                <w:sz w:val="20"/>
                <w:szCs w:val="20"/>
              </w:rPr>
              <w:t xml:space="preserve">Assign 5 </w:t>
            </w:r>
            <w:r w:rsidRPr="009C1407">
              <w:rPr>
                <w:sz w:val="20"/>
                <w:szCs w:val="20"/>
              </w:rPr>
              <w:t>Amplification and averaging due Nov 7</w:t>
            </w:r>
          </w:p>
        </w:tc>
        <w:tc>
          <w:tcPr>
            <w:tcW w:w="881" w:type="dxa"/>
            <w:shd w:val="clear" w:color="auto" w:fill="auto"/>
          </w:tcPr>
          <w:p w14:paraId="57E8AD26" w14:textId="77777777" w:rsidR="006139B6" w:rsidRPr="009C1407" w:rsidRDefault="006139B6" w:rsidP="006139B6">
            <w:pPr>
              <w:rPr>
                <w:color w:val="FFFFFF" w:themeColor="background1"/>
                <w:sz w:val="20"/>
                <w:szCs w:val="20"/>
              </w:rPr>
            </w:pPr>
            <w:r w:rsidRPr="009C1407">
              <w:rPr>
                <w:color w:val="FFFFFF" w:themeColor="background1"/>
                <w:sz w:val="20"/>
                <w:szCs w:val="20"/>
              </w:rPr>
              <w:t xml:space="preserve">Unit 2 Exam </w:t>
            </w:r>
          </w:p>
          <w:p w14:paraId="56A1EF00" w14:textId="14475F07" w:rsidR="006139B6" w:rsidRPr="009C1407" w:rsidRDefault="006139B6" w:rsidP="006139B6">
            <w:pPr>
              <w:rPr>
                <w:sz w:val="20"/>
                <w:szCs w:val="20"/>
              </w:rPr>
            </w:pPr>
            <w:r w:rsidRPr="009C1407">
              <w:rPr>
                <w:color w:val="FFFFFF" w:themeColor="background1"/>
                <w:sz w:val="20"/>
                <w:szCs w:val="20"/>
              </w:rPr>
              <w:t>Oct 24</w:t>
            </w:r>
          </w:p>
        </w:tc>
      </w:tr>
      <w:tr w:rsidR="006139B6" w:rsidRPr="009C1407" w14:paraId="28A8DC46" w14:textId="3E7C998C" w:rsidTr="006139B6">
        <w:trPr>
          <w:trHeight w:val="948"/>
        </w:trPr>
        <w:tc>
          <w:tcPr>
            <w:tcW w:w="706" w:type="dxa"/>
            <w:vMerge/>
            <w:shd w:val="clear" w:color="auto" w:fill="C2D69B" w:themeFill="accent3" w:themeFillTint="99"/>
          </w:tcPr>
          <w:p w14:paraId="17E7EBD9" w14:textId="4420EE86" w:rsidR="006139B6" w:rsidRPr="009C1407" w:rsidRDefault="006139B6" w:rsidP="006139B6">
            <w:pPr>
              <w:rPr>
                <w:sz w:val="20"/>
                <w:szCs w:val="20"/>
              </w:rPr>
            </w:pPr>
          </w:p>
        </w:tc>
        <w:tc>
          <w:tcPr>
            <w:tcW w:w="853" w:type="dxa"/>
            <w:shd w:val="clear" w:color="auto" w:fill="C2D69B" w:themeFill="accent3" w:themeFillTint="99"/>
          </w:tcPr>
          <w:p w14:paraId="5EB8168F" w14:textId="16D721B7" w:rsidR="006139B6" w:rsidRPr="009C1407" w:rsidRDefault="006139B6" w:rsidP="006139B6">
            <w:pPr>
              <w:rPr>
                <w:sz w:val="20"/>
                <w:szCs w:val="20"/>
              </w:rPr>
            </w:pPr>
            <w:r w:rsidRPr="009C1407">
              <w:rPr>
                <w:sz w:val="20"/>
                <w:szCs w:val="20"/>
              </w:rPr>
              <w:t>10</w:t>
            </w:r>
          </w:p>
        </w:tc>
        <w:tc>
          <w:tcPr>
            <w:tcW w:w="1054" w:type="dxa"/>
            <w:shd w:val="clear" w:color="auto" w:fill="C2D69B" w:themeFill="accent3" w:themeFillTint="99"/>
          </w:tcPr>
          <w:p w14:paraId="67198C5A" w14:textId="528747EE" w:rsidR="006139B6" w:rsidRPr="009C1407" w:rsidRDefault="006139B6" w:rsidP="006139B6">
            <w:pPr>
              <w:rPr>
                <w:sz w:val="20"/>
                <w:szCs w:val="20"/>
              </w:rPr>
            </w:pPr>
            <w:r w:rsidRPr="009C1407">
              <w:rPr>
                <w:sz w:val="20"/>
                <w:szCs w:val="20"/>
              </w:rPr>
              <w:t>Oct 31-Nov 2</w:t>
            </w:r>
          </w:p>
        </w:tc>
        <w:tc>
          <w:tcPr>
            <w:tcW w:w="3739" w:type="dxa"/>
            <w:shd w:val="clear" w:color="auto" w:fill="C2D69B" w:themeFill="accent3" w:themeFillTint="99"/>
          </w:tcPr>
          <w:p w14:paraId="52E99A8B" w14:textId="77777777" w:rsidR="006139B6" w:rsidRPr="009C1407" w:rsidRDefault="006139B6" w:rsidP="006139B6">
            <w:pPr>
              <w:rPr>
                <w:sz w:val="20"/>
                <w:szCs w:val="20"/>
              </w:rPr>
            </w:pPr>
            <w:r w:rsidRPr="009C1407">
              <w:rPr>
                <w:sz w:val="20"/>
                <w:szCs w:val="20"/>
              </w:rPr>
              <w:t>Sampling</w:t>
            </w:r>
          </w:p>
          <w:p w14:paraId="66DA9B63" w14:textId="77777777" w:rsidR="006139B6" w:rsidRPr="009C1407" w:rsidRDefault="006139B6" w:rsidP="006139B6">
            <w:pPr>
              <w:rPr>
                <w:sz w:val="20"/>
                <w:szCs w:val="20"/>
              </w:rPr>
            </w:pPr>
            <w:r w:rsidRPr="009C1407">
              <w:rPr>
                <w:sz w:val="20"/>
                <w:szCs w:val="20"/>
              </w:rPr>
              <w:t>Resolution</w:t>
            </w:r>
          </w:p>
          <w:p w14:paraId="7FA2C8EE" w14:textId="77777777" w:rsidR="006139B6" w:rsidRDefault="006139B6" w:rsidP="006139B6">
            <w:pPr>
              <w:rPr>
                <w:sz w:val="20"/>
                <w:szCs w:val="20"/>
              </w:rPr>
            </w:pPr>
            <w:r w:rsidRPr="009C1407">
              <w:rPr>
                <w:sz w:val="20"/>
                <w:szCs w:val="20"/>
              </w:rPr>
              <w:t xml:space="preserve">Time domain averaging </w:t>
            </w:r>
          </w:p>
          <w:p w14:paraId="66773D48" w14:textId="68362127" w:rsidR="006139B6" w:rsidRPr="009C1407" w:rsidRDefault="006139B6" w:rsidP="006139B6">
            <w:pPr>
              <w:rPr>
                <w:sz w:val="20"/>
                <w:szCs w:val="20"/>
              </w:rPr>
            </w:pPr>
            <w:r w:rsidRPr="003C732B">
              <w:rPr>
                <w:sz w:val="20"/>
                <w:szCs w:val="20"/>
              </w:rPr>
              <w:t>SLM and oscilloscopes</w:t>
            </w:r>
          </w:p>
          <w:p w14:paraId="5413529C" w14:textId="0776D47E" w:rsidR="006139B6" w:rsidRPr="009C1407" w:rsidRDefault="006139B6" w:rsidP="006139B6">
            <w:pPr>
              <w:rPr>
                <w:sz w:val="20"/>
                <w:szCs w:val="20"/>
              </w:rPr>
            </w:pPr>
          </w:p>
        </w:tc>
        <w:tc>
          <w:tcPr>
            <w:tcW w:w="1435" w:type="dxa"/>
          </w:tcPr>
          <w:p w14:paraId="4F6D8D9D" w14:textId="77777777" w:rsidR="006139B6" w:rsidRDefault="006139B6" w:rsidP="006139B6">
            <w:pPr>
              <w:rPr>
                <w:sz w:val="20"/>
                <w:szCs w:val="20"/>
              </w:rPr>
            </w:pPr>
            <w:r w:rsidRPr="009C1407">
              <w:rPr>
                <w:sz w:val="20"/>
                <w:szCs w:val="20"/>
              </w:rPr>
              <w:t>Chapter 7</w:t>
            </w:r>
          </w:p>
          <w:p w14:paraId="04551EE4" w14:textId="2EFD74E2" w:rsidR="006139B6" w:rsidRPr="009C1407" w:rsidRDefault="006139B6" w:rsidP="006139B6">
            <w:pPr>
              <w:rPr>
                <w:sz w:val="20"/>
                <w:szCs w:val="20"/>
              </w:rPr>
            </w:pPr>
          </w:p>
        </w:tc>
        <w:tc>
          <w:tcPr>
            <w:tcW w:w="1634" w:type="dxa"/>
          </w:tcPr>
          <w:p w14:paraId="4D1B734A" w14:textId="76191664" w:rsidR="006139B6" w:rsidRPr="009C1407" w:rsidRDefault="006139B6" w:rsidP="006139B6">
            <w:pPr>
              <w:rPr>
                <w:sz w:val="20"/>
                <w:szCs w:val="20"/>
              </w:rPr>
            </w:pPr>
          </w:p>
        </w:tc>
        <w:tc>
          <w:tcPr>
            <w:tcW w:w="881" w:type="dxa"/>
            <w:shd w:val="clear" w:color="auto" w:fill="C2D69B" w:themeFill="accent3" w:themeFillTint="99"/>
          </w:tcPr>
          <w:p w14:paraId="3122B926" w14:textId="1B9AE872" w:rsidR="006139B6" w:rsidRPr="009C1407" w:rsidRDefault="006139B6" w:rsidP="006139B6">
            <w:pPr>
              <w:rPr>
                <w:sz w:val="20"/>
                <w:szCs w:val="20"/>
              </w:rPr>
            </w:pPr>
            <w:r>
              <w:rPr>
                <w:sz w:val="20"/>
                <w:szCs w:val="20"/>
              </w:rPr>
              <w:t xml:space="preserve">Quiz 5 </w:t>
            </w:r>
            <w:r w:rsidRPr="009C1407">
              <w:rPr>
                <w:sz w:val="20"/>
                <w:szCs w:val="20"/>
              </w:rPr>
              <w:t>Due Nov 7</w:t>
            </w:r>
          </w:p>
        </w:tc>
      </w:tr>
      <w:tr w:rsidR="006139B6" w:rsidRPr="009C1407" w14:paraId="0973A481" w14:textId="6AFB3E0C" w:rsidTr="006139B6">
        <w:trPr>
          <w:trHeight w:val="1143"/>
        </w:trPr>
        <w:tc>
          <w:tcPr>
            <w:tcW w:w="706" w:type="dxa"/>
            <w:vMerge/>
            <w:shd w:val="clear" w:color="auto" w:fill="C2D69B" w:themeFill="accent3" w:themeFillTint="99"/>
          </w:tcPr>
          <w:p w14:paraId="0629E3D2" w14:textId="77777777" w:rsidR="006139B6" w:rsidRPr="009C1407" w:rsidRDefault="006139B6" w:rsidP="006139B6">
            <w:pPr>
              <w:rPr>
                <w:sz w:val="20"/>
                <w:szCs w:val="20"/>
              </w:rPr>
            </w:pPr>
          </w:p>
        </w:tc>
        <w:tc>
          <w:tcPr>
            <w:tcW w:w="853" w:type="dxa"/>
            <w:shd w:val="clear" w:color="auto" w:fill="C2D69B" w:themeFill="accent3" w:themeFillTint="99"/>
          </w:tcPr>
          <w:p w14:paraId="3FA23487" w14:textId="7FF439B9" w:rsidR="006139B6" w:rsidRPr="009C1407" w:rsidRDefault="006139B6" w:rsidP="006139B6">
            <w:pPr>
              <w:rPr>
                <w:sz w:val="20"/>
                <w:szCs w:val="20"/>
              </w:rPr>
            </w:pPr>
            <w:r w:rsidRPr="009C1407">
              <w:rPr>
                <w:sz w:val="20"/>
                <w:szCs w:val="20"/>
              </w:rPr>
              <w:t>11</w:t>
            </w:r>
          </w:p>
        </w:tc>
        <w:tc>
          <w:tcPr>
            <w:tcW w:w="1054" w:type="dxa"/>
            <w:shd w:val="clear" w:color="auto" w:fill="C2D69B" w:themeFill="accent3" w:themeFillTint="99"/>
          </w:tcPr>
          <w:p w14:paraId="20D2F895" w14:textId="515B96A5" w:rsidR="006139B6" w:rsidRPr="009C1407" w:rsidRDefault="006139B6" w:rsidP="006139B6">
            <w:pPr>
              <w:rPr>
                <w:sz w:val="20"/>
                <w:szCs w:val="20"/>
              </w:rPr>
            </w:pPr>
            <w:r w:rsidRPr="009C1407">
              <w:rPr>
                <w:sz w:val="20"/>
                <w:szCs w:val="20"/>
              </w:rPr>
              <w:t>Nov 7-9</w:t>
            </w:r>
          </w:p>
        </w:tc>
        <w:tc>
          <w:tcPr>
            <w:tcW w:w="3739" w:type="dxa"/>
            <w:shd w:val="clear" w:color="auto" w:fill="C2D69B" w:themeFill="accent3" w:themeFillTint="99"/>
          </w:tcPr>
          <w:p w14:paraId="2710F8D6" w14:textId="77777777" w:rsidR="006139B6" w:rsidRPr="009C1407" w:rsidRDefault="006139B6" w:rsidP="006139B6">
            <w:pPr>
              <w:rPr>
                <w:sz w:val="20"/>
                <w:szCs w:val="20"/>
              </w:rPr>
            </w:pPr>
            <w:r w:rsidRPr="009C1407">
              <w:rPr>
                <w:sz w:val="20"/>
                <w:szCs w:val="20"/>
              </w:rPr>
              <w:t>Equipment used in Audiology and Hearing Science</w:t>
            </w:r>
          </w:p>
          <w:p w14:paraId="5126E250" w14:textId="77777777" w:rsidR="006139B6" w:rsidRPr="009C1407" w:rsidRDefault="006139B6" w:rsidP="006139B6">
            <w:pPr>
              <w:rPr>
                <w:sz w:val="20"/>
                <w:szCs w:val="20"/>
              </w:rPr>
            </w:pPr>
            <w:r w:rsidRPr="009C1407">
              <w:rPr>
                <w:sz w:val="20"/>
                <w:szCs w:val="20"/>
              </w:rPr>
              <w:t>Audiometers</w:t>
            </w:r>
          </w:p>
          <w:p w14:paraId="5BC4F638" w14:textId="4C79DDF7" w:rsidR="006139B6" w:rsidRDefault="006139B6" w:rsidP="006139B6">
            <w:pPr>
              <w:rPr>
                <w:sz w:val="20"/>
                <w:szCs w:val="20"/>
              </w:rPr>
            </w:pPr>
            <w:r w:rsidRPr="009C1407">
              <w:rPr>
                <w:sz w:val="20"/>
                <w:szCs w:val="20"/>
              </w:rPr>
              <w:t>Sound rooms</w:t>
            </w:r>
          </w:p>
          <w:p w14:paraId="7A451ABA" w14:textId="501F4956" w:rsidR="006139B6" w:rsidRPr="009C1407" w:rsidRDefault="006139B6" w:rsidP="006139B6">
            <w:pPr>
              <w:rPr>
                <w:sz w:val="20"/>
                <w:szCs w:val="20"/>
              </w:rPr>
            </w:pPr>
            <w:r>
              <w:rPr>
                <w:sz w:val="20"/>
                <w:szCs w:val="20"/>
              </w:rPr>
              <w:t>Intro to calibration of stimuli</w:t>
            </w:r>
          </w:p>
          <w:p w14:paraId="213245A2" w14:textId="57D0729C" w:rsidR="006139B6" w:rsidRPr="009C1407" w:rsidRDefault="006139B6" w:rsidP="006139B6">
            <w:pPr>
              <w:rPr>
                <w:sz w:val="20"/>
                <w:szCs w:val="20"/>
              </w:rPr>
            </w:pPr>
          </w:p>
        </w:tc>
        <w:tc>
          <w:tcPr>
            <w:tcW w:w="1435" w:type="dxa"/>
          </w:tcPr>
          <w:p w14:paraId="20A61D2A" w14:textId="1E309B7C" w:rsidR="006139B6" w:rsidRPr="009C1407" w:rsidRDefault="006139B6" w:rsidP="006139B6">
            <w:pPr>
              <w:rPr>
                <w:sz w:val="20"/>
                <w:szCs w:val="20"/>
              </w:rPr>
            </w:pPr>
            <w:r w:rsidRPr="009C1407">
              <w:rPr>
                <w:sz w:val="20"/>
                <w:szCs w:val="20"/>
              </w:rPr>
              <w:t>Chapter 8</w:t>
            </w:r>
          </w:p>
        </w:tc>
        <w:tc>
          <w:tcPr>
            <w:tcW w:w="1634" w:type="dxa"/>
            <w:shd w:val="clear" w:color="auto" w:fill="EAF1DD" w:themeFill="accent3" w:themeFillTint="33"/>
          </w:tcPr>
          <w:p w14:paraId="43884E11" w14:textId="37E7DE5B" w:rsidR="006139B6" w:rsidRPr="009C1407" w:rsidRDefault="006139B6" w:rsidP="006139B6">
            <w:pPr>
              <w:rPr>
                <w:sz w:val="20"/>
                <w:szCs w:val="20"/>
              </w:rPr>
            </w:pPr>
            <w:r>
              <w:rPr>
                <w:sz w:val="20"/>
                <w:szCs w:val="20"/>
              </w:rPr>
              <w:t xml:space="preserve">Assign 6 </w:t>
            </w:r>
            <w:r w:rsidRPr="009C1407">
              <w:rPr>
                <w:sz w:val="20"/>
                <w:szCs w:val="20"/>
              </w:rPr>
              <w:t>Calibration lab assignment – earphone and sound field due Nov 28</w:t>
            </w:r>
          </w:p>
        </w:tc>
        <w:tc>
          <w:tcPr>
            <w:tcW w:w="881" w:type="dxa"/>
            <w:shd w:val="clear" w:color="auto" w:fill="C2D69B" w:themeFill="accent3" w:themeFillTint="99"/>
          </w:tcPr>
          <w:p w14:paraId="5F27B7D1" w14:textId="75C9A958" w:rsidR="006139B6" w:rsidRPr="009C1407" w:rsidRDefault="006139B6" w:rsidP="006139B6">
            <w:pPr>
              <w:rPr>
                <w:sz w:val="20"/>
                <w:szCs w:val="20"/>
              </w:rPr>
            </w:pPr>
            <w:r>
              <w:rPr>
                <w:sz w:val="20"/>
                <w:szCs w:val="20"/>
              </w:rPr>
              <w:t xml:space="preserve">Quiz 6 </w:t>
            </w:r>
            <w:r w:rsidRPr="009C1407">
              <w:rPr>
                <w:sz w:val="20"/>
                <w:szCs w:val="20"/>
              </w:rPr>
              <w:t>Due Nov 16</w:t>
            </w:r>
          </w:p>
        </w:tc>
      </w:tr>
      <w:tr w:rsidR="006139B6" w:rsidRPr="009C1407" w14:paraId="19400C8D" w14:textId="77777777" w:rsidTr="006139B6">
        <w:trPr>
          <w:trHeight w:val="867"/>
        </w:trPr>
        <w:tc>
          <w:tcPr>
            <w:tcW w:w="706" w:type="dxa"/>
            <w:vMerge/>
            <w:shd w:val="clear" w:color="auto" w:fill="C2D69B" w:themeFill="accent3" w:themeFillTint="99"/>
          </w:tcPr>
          <w:p w14:paraId="7BAE6B15" w14:textId="77777777" w:rsidR="006139B6" w:rsidRPr="009C1407" w:rsidRDefault="006139B6" w:rsidP="006139B6">
            <w:pPr>
              <w:rPr>
                <w:sz w:val="20"/>
                <w:szCs w:val="20"/>
              </w:rPr>
            </w:pPr>
          </w:p>
        </w:tc>
        <w:tc>
          <w:tcPr>
            <w:tcW w:w="853" w:type="dxa"/>
            <w:shd w:val="clear" w:color="auto" w:fill="C2D69B" w:themeFill="accent3" w:themeFillTint="99"/>
          </w:tcPr>
          <w:p w14:paraId="6D4EF219" w14:textId="3A627B0C" w:rsidR="006139B6" w:rsidRPr="009C1407" w:rsidRDefault="006139B6" w:rsidP="006139B6">
            <w:pPr>
              <w:rPr>
                <w:sz w:val="20"/>
                <w:szCs w:val="20"/>
              </w:rPr>
            </w:pPr>
            <w:r w:rsidRPr="009C1407">
              <w:rPr>
                <w:sz w:val="20"/>
                <w:szCs w:val="20"/>
              </w:rPr>
              <w:t>12</w:t>
            </w:r>
          </w:p>
        </w:tc>
        <w:tc>
          <w:tcPr>
            <w:tcW w:w="1054" w:type="dxa"/>
            <w:shd w:val="clear" w:color="auto" w:fill="C2D69B" w:themeFill="accent3" w:themeFillTint="99"/>
          </w:tcPr>
          <w:p w14:paraId="08AA9176" w14:textId="6A18BAA2" w:rsidR="006139B6" w:rsidRPr="009C1407" w:rsidRDefault="006139B6" w:rsidP="006139B6">
            <w:pPr>
              <w:rPr>
                <w:sz w:val="20"/>
                <w:szCs w:val="20"/>
              </w:rPr>
            </w:pPr>
            <w:r w:rsidRPr="009C1407">
              <w:rPr>
                <w:sz w:val="20"/>
                <w:szCs w:val="20"/>
              </w:rPr>
              <w:t>Nov 14-16</w:t>
            </w:r>
          </w:p>
        </w:tc>
        <w:tc>
          <w:tcPr>
            <w:tcW w:w="3739" w:type="dxa"/>
            <w:shd w:val="clear" w:color="auto" w:fill="C2D69B" w:themeFill="accent3" w:themeFillTint="99"/>
          </w:tcPr>
          <w:p w14:paraId="518CE60A" w14:textId="77777777" w:rsidR="006139B6" w:rsidRPr="009C1407" w:rsidRDefault="006139B6" w:rsidP="006139B6">
            <w:pPr>
              <w:rPr>
                <w:sz w:val="20"/>
                <w:szCs w:val="20"/>
              </w:rPr>
            </w:pPr>
            <w:r w:rsidRPr="009C1407">
              <w:rPr>
                <w:sz w:val="20"/>
                <w:szCs w:val="20"/>
              </w:rPr>
              <w:t xml:space="preserve">Calibration of audiometric equipment and test stimuli </w:t>
            </w:r>
          </w:p>
          <w:p w14:paraId="2561DF3B" w14:textId="77777777" w:rsidR="006139B6" w:rsidRPr="009C1407" w:rsidRDefault="006139B6" w:rsidP="006139B6">
            <w:pPr>
              <w:rPr>
                <w:sz w:val="20"/>
                <w:szCs w:val="20"/>
              </w:rPr>
            </w:pPr>
            <w:r w:rsidRPr="009C1407">
              <w:rPr>
                <w:sz w:val="20"/>
                <w:szCs w:val="20"/>
              </w:rPr>
              <w:t xml:space="preserve">Sound field calibration and ambient noise </w:t>
            </w:r>
          </w:p>
          <w:p w14:paraId="129B1065" w14:textId="51BCC2E0" w:rsidR="006139B6" w:rsidRPr="009C1407" w:rsidRDefault="006139B6" w:rsidP="006139B6">
            <w:pPr>
              <w:rPr>
                <w:sz w:val="20"/>
                <w:szCs w:val="20"/>
              </w:rPr>
            </w:pPr>
          </w:p>
        </w:tc>
        <w:tc>
          <w:tcPr>
            <w:tcW w:w="1435" w:type="dxa"/>
          </w:tcPr>
          <w:p w14:paraId="61D0B2D4" w14:textId="259D1FE8" w:rsidR="006139B6" w:rsidRPr="009C1407" w:rsidRDefault="006139B6" w:rsidP="006139B6">
            <w:pPr>
              <w:rPr>
                <w:sz w:val="20"/>
                <w:szCs w:val="20"/>
              </w:rPr>
            </w:pPr>
            <w:r w:rsidRPr="009C1407">
              <w:rPr>
                <w:sz w:val="20"/>
                <w:szCs w:val="20"/>
              </w:rPr>
              <w:t>Chapter 8</w:t>
            </w:r>
          </w:p>
        </w:tc>
        <w:tc>
          <w:tcPr>
            <w:tcW w:w="1634" w:type="dxa"/>
          </w:tcPr>
          <w:p w14:paraId="67E404B5" w14:textId="77777777" w:rsidR="006139B6" w:rsidRPr="009C1407" w:rsidRDefault="006139B6" w:rsidP="006139B6">
            <w:pPr>
              <w:rPr>
                <w:sz w:val="20"/>
                <w:szCs w:val="20"/>
              </w:rPr>
            </w:pPr>
          </w:p>
        </w:tc>
        <w:tc>
          <w:tcPr>
            <w:tcW w:w="881" w:type="dxa"/>
            <w:shd w:val="clear" w:color="auto" w:fill="auto"/>
          </w:tcPr>
          <w:p w14:paraId="3195722A" w14:textId="39777469" w:rsidR="006139B6" w:rsidRPr="009C1407" w:rsidRDefault="006139B6" w:rsidP="006139B6">
            <w:pPr>
              <w:rPr>
                <w:sz w:val="20"/>
                <w:szCs w:val="20"/>
              </w:rPr>
            </w:pPr>
          </w:p>
        </w:tc>
      </w:tr>
      <w:tr w:rsidR="006139B6" w:rsidRPr="009C1407" w14:paraId="4E64C161" w14:textId="1D6AF624" w:rsidTr="006139B6">
        <w:trPr>
          <w:trHeight w:val="470"/>
        </w:trPr>
        <w:tc>
          <w:tcPr>
            <w:tcW w:w="706" w:type="dxa"/>
            <w:vMerge/>
            <w:shd w:val="clear" w:color="auto" w:fill="C2D69B" w:themeFill="accent3" w:themeFillTint="99"/>
          </w:tcPr>
          <w:p w14:paraId="27CA599F" w14:textId="77777777" w:rsidR="006139B6" w:rsidRPr="009C1407" w:rsidRDefault="006139B6" w:rsidP="006139B6">
            <w:pPr>
              <w:rPr>
                <w:sz w:val="20"/>
                <w:szCs w:val="20"/>
              </w:rPr>
            </w:pPr>
          </w:p>
        </w:tc>
        <w:tc>
          <w:tcPr>
            <w:tcW w:w="853" w:type="dxa"/>
            <w:shd w:val="clear" w:color="auto" w:fill="EEECE1" w:themeFill="background2"/>
          </w:tcPr>
          <w:p w14:paraId="6093B729" w14:textId="25DD568A" w:rsidR="006139B6" w:rsidRPr="009C1407" w:rsidRDefault="006139B6" w:rsidP="006139B6">
            <w:pPr>
              <w:rPr>
                <w:sz w:val="20"/>
                <w:szCs w:val="20"/>
              </w:rPr>
            </w:pPr>
            <w:r w:rsidRPr="009C1407">
              <w:rPr>
                <w:sz w:val="20"/>
                <w:szCs w:val="20"/>
              </w:rPr>
              <w:t>13</w:t>
            </w:r>
          </w:p>
        </w:tc>
        <w:tc>
          <w:tcPr>
            <w:tcW w:w="1054" w:type="dxa"/>
            <w:shd w:val="clear" w:color="auto" w:fill="EEECE1" w:themeFill="background2"/>
          </w:tcPr>
          <w:p w14:paraId="3870914F" w14:textId="3B8BABD5" w:rsidR="006139B6" w:rsidRPr="009C1407" w:rsidRDefault="006139B6" w:rsidP="006139B6">
            <w:pPr>
              <w:rPr>
                <w:sz w:val="20"/>
                <w:szCs w:val="20"/>
              </w:rPr>
            </w:pPr>
            <w:r w:rsidRPr="009C1407">
              <w:rPr>
                <w:sz w:val="20"/>
                <w:szCs w:val="20"/>
              </w:rPr>
              <w:t>Nov 21-23</w:t>
            </w:r>
          </w:p>
        </w:tc>
        <w:tc>
          <w:tcPr>
            <w:tcW w:w="3739" w:type="dxa"/>
            <w:shd w:val="clear" w:color="auto" w:fill="EEECE1" w:themeFill="background2"/>
          </w:tcPr>
          <w:p w14:paraId="052D0837" w14:textId="0FA7CABD" w:rsidR="006139B6" w:rsidRPr="009C1407" w:rsidRDefault="006139B6" w:rsidP="006139B6">
            <w:pPr>
              <w:rPr>
                <w:sz w:val="20"/>
                <w:szCs w:val="20"/>
              </w:rPr>
            </w:pPr>
            <w:r w:rsidRPr="009C1407">
              <w:rPr>
                <w:sz w:val="20"/>
                <w:szCs w:val="20"/>
              </w:rPr>
              <w:t>Thanksgiving break</w:t>
            </w:r>
          </w:p>
        </w:tc>
        <w:tc>
          <w:tcPr>
            <w:tcW w:w="1435" w:type="dxa"/>
            <w:shd w:val="clear" w:color="auto" w:fill="EEECE1" w:themeFill="background2"/>
          </w:tcPr>
          <w:p w14:paraId="2BA0CAFF" w14:textId="33196E95" w:rsidR="006139B6" w:rsidRPr="009C1407" w:rsidRDefault="006139B6" w:rsidP="006139B6">
            <w:pPr>
              <w:rPr>
                <w:sz w:val="20"/>
                <w:szCs w:val="20"/>
              </w:rPr>
            </w:pPr>
          </w:p>
        </w:tc>
        <w:tc>
          <w:tcPr>
            <w:tcW w:w="1634" w:type="dxa"/>
            <w:shd w:val="clear" w:color="auto" w:fill="EEECE1" w:themeFill="background2"/>
          </w:tcPr>
          <w:p w14:paraId="2B717C53" w14:textId="43838DCC" w:rsidR="006139B6" w:rsidRPr="009C1407" w:rsidRDefault="006139B6" w:rsidP="006139B6">
            <w:pPr>
              <w:rPr>
                <w:sz w:val="20"/>
                <w:szCs w:val="20"/>
              </w:rPr>
            </w:pPr>
          </w:p>
        </w:tc>
        <w:tc>
          <w:tcPr>
            <w:tcW w:w="881" w:type="dxa"/>
            <w:shd w:val="clear" w:color="auto" w:fill="EEECE1" w:themeFill="background2"/>
          </w:tcPr>
          <w:p w14:paraId="3BBB4D4D" w14:textId="45A9ED5C" w:rsidR="006139B6" w:rsidRPr="009C1407" w:rsidRDefault="006139B6" w:rsidP="006139B6">
            <w:pPr>
              <w:rPr>
                <w:sz w:val="20"/>
                <w:szCs w:val="20"/>
              </w:rPr>
            </w:pPr>
          </w:p>
        </w:tc>
      </w:tr>
      <w:tr w:rsidR="006139B6" w:rsidRPr="009C1407" w14:paraId="5B25C5C1" w14:textId="31019BFD" w:rsidTr="006139B6">
        <w:trPr>
          <w:trHeight w:val="719"/>
        </w:trPr>
        <w:tc>
          <w:tcPr>
            <w:tcW w:w="706" w:type="dxa"/>
            <w:vMerge/>
            <w:shd w:val="clear" w:color="auto" w:fill="C2D69B" w:themeFill="accent3" w:themeFillTint="99"/>
          </w:tcPr>
          <w:p w14:paraId="6D52D24F" w14:textId="77777777" w:rsidR="006139B6" w:rsidRPr="009C1407" w:rsidRDefault="006139B6" w:rsidP="006139B6">
            <w:pPr>
              <w:rPr>
                <w:sz w:val="20"/>
                <w:szCs w:val="20"/>
              </w:rPr>
            </w:pPr>
          </w:p>
        </w:tc>
        <w:tc>
          <w:tcPr>
            <w:tcW w:w="853" w:type="dxa"/>
            <w:shd w:val="clear" w:color="auto" w:fill="C2D69B" w:themeFill="accent3" w:themeFillTint="99"/>
          </w:tcPr>
          <w:p w14:paraId="32485FE3" w14:textId="3FC5F540" w:rsidR="006139B6" w:rsidRPr="009C1407" w:rsidRDefault="006139B6" w:rsidP="006139B6">
            <w:pPr>
              <w:rPr>
                <w:sz w:val="20"/>
                <w:szCs w:val="20"/>
              </w:rPr>
            </w:pPr>
            <w:r w:rsidRPr="009C1407">
              <w:rPr>
                <w:sz w:val="20"/>
                <w:szCs w:val="20"/>
              </w:rPr>
              <w:t>14</w:t>
            </w:r>
          </w:p>
        </w:tc>
        <w:tc>
          <w:tcPr>
            <w:tcW w:w="1054" w:type="dxa"/>
            <w:shd w:val="clear" w:color="auto" w:fill="C2D69B" w:themeFill="accent3" w:themeFillTint="99"/>
          </w:tcPr>
          <w:p w14:paraId="37354DFB" w14:textId="721208D9" w:rsidR="006139B6" w:rsidRPr="009C1407" w:rsidRDefault="006139B6" w:rsidP="006139B6">
            <w:pPr>
              <w:rPr>
                <w:sz w:val="20"/>
                <w:szCs w:val="20"/>
              </w:rPr>
            </w:pPr>
            <w:r>
              <w:rPr>
                <w:sz w:val="20"/>
                <w:szCs w:val="20"/>
              </w:rPr>
              <w:t xml:space="preserve">Nov </w:t>
            </w:r>
            <w:r w:rsidRPr="009C1407">
              <w:rPr>
                <w:sz w:val="20"/>
                <w:szCs w:val="20"/>
              </w:rPr>
              <w:t>28-30</w:t>
            </w:r>
          </w:p>
        </w:tc>
        <w:tc>
          <w:tcPr>
            <w:tcW w:w="3739" w:type="dxa"/>
            <w:shd w:val="clear" w:color="auto" w:fill="C2D69B" w:themeFill="accent3" w:themeFillTint="99"/>
          </w:tcPr>
          <w:p w14:paraId="1D0766CF" w14:textId="77777777" w:rsidR="006139B6" w:rsidRPr="009C1407" w:rsidRDefault="006139B6" w:rsidP="006139B6">
            <w:pPr>
              <w:rPr>
                <w:sz w:val="20"/>
                <w:szCs w:val="20"/>
              </w:rPr>
            </w:pPr>
            <w:r w:rsidRPr="009C1407">
              <w:rPr>
                <w:sz w:val="20"/>
                <w:szCs w:val="20"/>
              </w:rPr>
              <w:t xml:space="preserve">Immittance calibration </w:t>
            </w:r>
          </w:p>
          <w:p w14:paraId="3FFFCDA5" w14:textId="77777777" w:rsidR="006139B6" w:rsidRPr="009C1407" w:rsidRDefault="006139B6" w:rsidP="006139B6">
            <w:pPr>
              <w:rPr>
                <w:sz w:val="20"/>
                <w:szCs w:val="20"/>
              </w:rPr>
            </w:pPr>
            <w:r w:rsidRPr="009C1407">
              <w:rPr>
                <w:sz w:val="20"/>
                <w:szCs w:val="20"/>
              </w:rPr>
              <w:t>Otoacoustic emissions</w:t>
            </w:r>
          </w:p>
          <w:p w14:paraId="5381007E" w14:textId="77777777" w:rsidR="006139B6" w:rsidRPr="009C1407" w:rsidRDefault="006139B6" w:rsidP="006139B6">
            <w:pPr>
              <w:rPr>
                <w:sz w:val="20"/>
                <w:szCs w:val="20"/>
              </w:rPr>
            </w:pPr>
            <w:r w:rsidRPr="009C1407">
              <w:rPr>
                <w:sz w:val="20"/>
                <w:szCs w:val="20"/>
              </w:rPr>
              <w:t>AEP systems – including differential amplification intro</w:t>
            </w:r>
          </w:p>
          <w:p w14:paraId="16FCBB8A" w14:textId="77777777" w:rsidR="006139B6" w:rsidRPr="009C1407" w:rsidRDefault="006139B6" w:rsidP="006139B6">
            <w:pPr>
              <w:rPr>
                <w:sz w:val="20"/>
                <w:szCs w:val="20"/>
              </w:rPr>
            </w:pPr>
            <w:r w:rsidRPr="009C1407">
              <w:rPr>
                <w:sz w:val="20"/>
                <w:szCs w:val="20"/>
              </w:rPr>
              <w:t xml:space="preserve">Hearing aid analyzer </w:t>
            </w:r>
          </w:p>
          <w:p w14:paraId="71EBC0D8" w14:textId="78B367D5" w:rsidR="006139B6" w:rsidRPr="009C1407" w:rsidRDefault="006139B6" w:rsidP="006139B6">
            <w:pPr>
              <w:rPr>
                <w:sz w:val="20"/>
                <w:szCs w:val="20"/>
              </w:rPr>
            </w:pPr>
            <w:r w:rsidRPr="009C1407">
              <w:rPr>
                <w:sz w:val="20"/>
                <w:szCs w:val="20"/>
              </w:rPr>
              <w:t>OAEs/ABR and transient signal calibration</w:t>
            </w:r>
          </w:p>
        </w:tc>
        <w:tc>
          <w:tcPr>
            <w:tcW w:w="1435" w:type="dxa"/>
          </w:tcPr>
          <w:p w14:paraId="7C520006" w14:textId="15A35A41" w:rsidR="006139B6" w:rsidRPr="009C1407" w:rsidRDefault="006139B6" w:rsidP="006139B6">
            <w:pPr>
              <w:rPr>
                <w:sz w:val="20"/>
                <w:szCs w:val="20"/>
              </w:rPr>
            </w:pPr>
            <w:r w:rsidRPr="009C1407">
              <w:rPr>
                <w:sz w:val="20"/>
                <w:szCs w:val="20"/>
              </w:rPr>
              <w:t>Chapter 8</w:t>
            </w:r>
          </w:p>
        </w:tc>
        <w:tc>
          <w:tcPr>
            <w:tcW w:w="1634" w:type="dxa"/>
            <w:shd w:val="clear" w:color="auto" w:fill="EAF1DD" w:themeFill="accent3" w:themeFillTint="33"/>
          </w:tcPr>
          <w:p w14:paraId="29C25881" w14:textId="77777777" w:rsidR="006139B6" w:rsidRDefault="006139B6" w:rsidP="006139B6">
            <w:pPr>
              <w:rPr>
                <w:sz w:val="20"/>
                <w:szCs w:val="20"/>
              </w:rPr>
            </w:pPr>
            <w:r>
              <w:rPr>
                <w:sz w:val="20"/>
                <w:szCs w:val="20"/>
              </w:rPr>
              <w:t xml:space="preserve">Assign 7 </w:t>
            </w:r>
            <w:r w:rsidRPr="009C1407">
              <w:rPr>
                <w:sz w:val="20"/>
                <w:szCs w:val="20"/>
              </w:rPr>
              <w:t xml:space="preserve">Transient </w:t>
            </w:r>
            <w:proofErr w:type="gramStart"/>
            <w:r w:rsidRPr="009C1407">
              <w:rPr>
                <w:sz w:val="20"/>
                <w:szCs w:val="20"/>
              </w:rPr>
              <w:t>calibration</w:t>
            </w:r>
            <w:proofErr w:type="gramEnd"/>
            <w:r w:rsidRPr="009C1407">
              <w:rPr>
                <w:sz w:val="20"/>
                <w:szCs w:val="20"/>
              </w:rPr>
              <w:t xml:space="preserve"> </w:t>
            </w:r>
          </w:p>
          <w:p w14:paraId="25CA020B" w14:textId="1FCA23EF" w:rsidR="006139B6" w:rsidRPr="009C1407" w:rsidRDefault="006139B6" w:rsidP="006139B6">
            <w:pPr>
              <w:rPr>
                <w:sz w:val="20"/>
                <w:szCs w:val="20"/>
              </w:rPr>
            </w:pPr>
            <w:r w:rsidRPr="009C1407">
              <w:rPr>
                <w:sz w:val="20"/>
                <w:szCs w:val="20"/>
              </w:rPr>
              <w:t>due Dec 5</w:t>
            </w:r>
          </w:p>
        </w:tc>
        <w:tc>
          <w:tcPr>
            <w:tcW w:w="881" w:type="dxa"/>
            <w:shd w:val="clear" w:color="auto" w:fill="C2D69B" w:themeFill="accent3" w:themeFillTint="99"/>
          </w:tcPr>
          <w:p w14:paraId="51BD1E43" w14:textId="6597716D" w:rsidR="006139B6" w:rsidRPr="009C1407" w:rsidRDefault="006139B6" w:rsidP="006139B6">
            <w:pPr>
              <w:rPr>
                <w:sz w:val="20"/>
                <w:szCs w:val="20"/>
              </w:rPr>
            </w:pPr>
            <w:r>
              <w:rPr>
                <w:sz w:val="20"/>
                <w:szCs w:val="20"/>
              </w:rPr>
              <w:t xml:space="preserve">Quiz 7 – due Nov 30 </w:t>
            </w:r>
          </w:p>
        </w:tc>
      </w:tr>
      <w:tr w:rsidR="006139B6" w:rsidRPr="009C1407" w14:paraId="46218F99" w14:textId="77777777" w:rsidTr="006139B6">
        <w:trPr>
          <w:trHeight w:val="446"/>
        </w:trPr>
        <w:tc>
          <w:tcPr>
            <w:tcW w:w="706" w:type="dxa"/>
            <w:vMerge/>
            <w:shd w:val="clear" w:color="auto" w:fill="C2D69B" w:themeFill="accent3" w:themeFillTint="99"/>
          </w:tcPr>
          <w:p w14:paraId="5B4EDCF5" w14:textId="77777777" w:rsidR="006139B6" w:rsidRPr="009C1407" w:rsidRDefault="006139B6" w:rsidP="006139B6">
            <w:pPr>
              <w:rPr>
                <w:sz w:val="20"/>
                <w:szCs w:val="20"/>
              </w:rPr>
            </w:pPr>
          </w:p>
        </w:tc>
        <w:tc>
          <w:tcPr>
            <w:tcW w:w="853" w:type="dxa"/>
            <w:shd w:val="clear" w:color="auto" w:fill="C2D69B" w:themeFill="accent3" w:themeFillTint="99"/>
          </w:tcPr>
          <w:p w14:paraId="7B7F9052" w14:textId="4581545D" w:rsidR="006139B6" w:rsidRPr="009C1407" w:rsidRDefault="006139B6" w:rsidP="006139B6">
            <w:pPr>
              <w:rPr>
                <w:sz w:val="20"/>
                <w:szCs w:val="20"/>
              </w:rPr>
            </w:pPr>
            <w:r w:rsidRPr="009C1407">
              <w:rPr>
                <w:sz w:val="20"/>
                <w:szCs w:val="20"/>
              </w:rPr>
              <w:t>15</w:t>
            </w:r>
          </w:p>
        </w:tc>
        <w:tc>
          <w:tcPr>
            <w:tcW w:w="1054" w:type="dxa"/>
            <w:shd w:val="clear" w:color="auto" w:fill="C2D69B" w:themeFill="accent3" w:themeFillTint="99"/>
          </w:tcPr>
          <w:p w14:paraId="67D09A84" w14:textId="2966EC3A" w:rsidR="006139B6" w:rsidRPr="009C1407" w:rsidRDefault="006139B6" w:rsidP="006139B6">
            <w:pPr>
              <w:rPr>
                <w:sz w:val="20"/>
                <w:szCs w:val="20"/>
              </w:rPr>
            </w:pPr>
            <w:r w:rsidRPr="009C1407">
              <w:rPr>
                <w:sz w:val="20"/>
                <w:szCs w:val="20"/>
              </w:rPr>
              <w:t>Dec 5-7</w:t>
            </w:r>
          </w:p>
        </w:tc>
        <w:tc>
          <w:tcPr>
            <w:tcW w:w="3739" w:type="dxa"/>
            <w:shd w:val="clear" w:color="auto" w:fill="C2D69B" w:themeFill="accent3" w:themeFillTint="99"/>
          </w:tcPr>
          <w:p w14:paraId="48C49631" w14:textId="341D4640" w:rsidR="006139B6" w:rsidRPr="009C1407" w:rsidRDefault="006139B6" w:rsidP="006139B6">
            <w:pPr>
              <w:rPr>
                <w:sz w:val="20"/>
                <w:szCs w:val="20"/>
              </w:rPr>
            </w:pPr>
            <w:r w:rsidRPr="009C1407">
              <w:rPr>
                <w:sz w:val="20"/>
                <w:szCs w:val="20"/>
              </w:rPr>
              <w:t>Wrap up and review</w:t>
            </w:r>
          </w:p>
        </w:tc>
        <w:tc>
          <w:tcPr>
            <w:tcW w:w="1435" w:type="dxa"/>
          </w:tcPr>
          <w:p w14:paraId="38C2A048" w14:textId="77777777" w:rsidR="006139B6" w:rsidRPr="009C1407" w:rsidRDefault="006139B6" w:rsidP="006139B6">
            <w:pPr>
              <w:rPr>
                <w:sz w:val="20"/>
                <w:szCs w:val="20"/>
              </w:rPr>
            </w:pPr>
          </w:p>
        </w:tc>
        <w:tc>
          <w:tcPr>
            <w:tcW w:w="1634" w:type="dxa"/>
          </w:tcPr>
          <w:p w14:paraId="5B42903C" w14:textId="77777777" w:rsidR="006139B6" w:rsidRPr="009C1407" w:rsidRDefault="006139B6" w:rsidP="006139B6">
            <w:pPr>
              <w:rPr>
                <w:sz w:val="20"/>
                <w:szCs w:val="20"/>
              </w:rPr>
            </w:pPr>
          </w:p>
        </w:tc>
        <w:tc>
          <w:tcPr>
            <w:tcW w:w="881" w:type="dxa"/>
            <w:shd w:val="clear" w:color="auto" w:fill="auto"/>
          </w:tcPr>
          <w:p w14:paraId="794BC4A7" w14:textId="77777777" w:rsidR="006139B6" w:rsidRDefault="006139B6" w:rsidP="006139B6">
            <w:pPr>
              <w:shd w:val="clear" w:color="auto" w:fill="76923C" w:themeFill="accent3" w:themeFillShade="BF"/>
              <w:rPr>
                <w:color w:val="FFFFFF" w:themeColor="background1"/>
                <w:sz w:val="20"/>
                <w:szCs w:val="20"/>
              </w:rPr>
            </w:pPr>
            <w:r w:rsidRPr="009C1407">
              <w:rPr>
                <w:color w:val="FFFFFF" w:themeColor="background1"/>
                <w:sz w:val="20"/>
                <w:szCs w:val="20"/>
              </w:rPr>
              <w:t xml:space="preserve">Unit 3 exam </w:t>
            </w:r>
          </w:p>
          <w:p w14:paraId="23A438F2" w14:textId="6AC44129" w:rsidR="006139B6" w:rsidRPr="009C1407" w:rsidRDefault="006139B6" w:rsidP="006139B6">
            <w:pPr>
              <w:shd w:val="clear" w:color="auto" w:fill="76923C" w:themeFill="accent3" w:themeFillShade="BF"/>
              <w:rPr>
                <w:sz w:val="20"/>
                <w:szCs w:val="20"/>
              </w:rPr>
            </w:pPr>
            <w:r w:rsidRPr="009C1407">
              <w:rPr>
                <w:color w:val="FFFFFF" w:themeColor="background1"/>
                <w:sz w:val="20"/>
                <w:szCs w:val="20"/>
              </w:rPr>
              <w:t xml:space="preserve">Dec </w:t>
            </w:r>
            <w:r>
              <w:rPr>
                <w:color w:val="FFFFFF" w:themeColor="background1"/>
                <w:sz w:val="20"/>
                <w:szCs w:val="20"/>
              </w:rPr>
              <w:t>7</w:t>
            </w:r>
          </w:p>
        </w:tc>
      </w:tr>
      <w:tr w:rsidR="006139B6" w:rsidRPr="009C1407" w14:paraId="7AFB0906" w14:textId="77777777" w:rsidTr="006139B6">
        <w:trPr>
          <w:trHeight w:val="640"/>
        </w:trPr>
        <w:tc>
          <w:tcPr>
            <w:tcW w:w="706" w:type="dxa"/>
            <w:vMerge/>
            <w:shd w:val="clear" w:color="auto" w:fill="C2D69B" w:themeFill="accent3" w:themeFillTint="99"/>
          </w:tcPr>
          <w:p w14:paraId="50430DB3" w14:textId="77777777" w:rsidR="006139B6" w:rsidRPr="009C1407" w:rsidRDefault="006139B6" w:rsidP="006139B6">
            <w:pPr>
              <w:rPr>
                <w:sz w:val="20"/>
                <w:szCs w:val="20"/>
              </w:rPr>
            </w:pPr>
          </w:p>
        </w:tc>
        <w:tc>
          <w:tcPr>
            <w:tcW w:w="853" w:type="dxa"/>
            <w:shd w:val="clear" w:color="auto" w:fill="C0504D" w:themeFill="accent2"/>
          </w:tcPr>
          <w:p w14:paraId="37715CE0" w14:textId="27DE0E00" w:rsidR="006139B6" w:rsidRPr="00C61DE5" w:rsidRDefault="006139B6" w:rsidP="006139B6">
            <w:pPr>
              <w:rPr>
                <w:b/>
                <w:bCs/>
                <w:color w:val="FFFFFF" w:themeColor="background1"/>
                <w:sz w:val="16"/>
                <w:szCs w:val="16"/>
              </w:rPr>
            </w:pPr>
            <w:r w:rsidRPr="00C61DE5">
              <w:rPr>
                <w:b/>
                <w:bCs/>
                <w:color w:val="FFFFFF" w:themeColor="background1"/>
                <w:sz w:val="16"/>
                <w:szCs w:val="16"/>
              </w:rPr>
              <w:t>FINALS WEEK</w:t>
            </w:r>
          </w:p>
        </w:tc>
        <w:tc>
          <w:tcPr>
            <w:tcW w:w="1054" w:type="dxa"/>
            <w:shd w:val="clear" w:color="auto" w:fill="C0504D" w:themeFill="accent2"/>
          </w:tcPr>
          <w:p w14:paraId="2FB7DD7D" w14:textId="77777777" w:rsidR="006139B6" w:rsidRDefault="006139B6" w:rsidP="006139B6">
            <w:pPr>
              <w:rPr>
                <w:b/>
                <w:bCs/>
                <w:color w:val="FFFFFF" w:themeColor="background1"/>
                <w:sz w:val="16"/>
                <w:szCs w:val="16"/>
              </w:rPr>
            </w:pPr>
            <w:r w:rsidRPr="00C61DE5">
              <w:rPr>
                <w:b/>
                <w:bCs/>
                <w:color w:val="FFFFFF" w:themeColor="background1"/>
                <w:sz w:val="16"/>
                <w:szCs w:val="16"/>
              </w:rPr>
              <w:t>MONDAY DEC 12</w:t>
            </w:r>
          </w:p>
          <w:p w14:paraId="1304D6D8" w14:textId="3E283FD6" w:rsidR="006139B6" w:rsidRPr="00C61DE5" w:rsidRDefault="006139B6" w:rsidP="006139B6">
            <w:pPr>
              <w:rPr>
                <w:b/>
                <w:bCs/>
                <w:color w:val="FFFFFF" w:themeColor="background1"/>
                <w:sz w:val="16"/>
                <w:szCs w:val="16"/>
              </w:rPr>
            </w:pPr>
            <w:r>
              <w:rPr>
                <w:b/>
                <w:bCs/>
                <w:color w:val="FFFFFF" w:themeColor="background1"/>
                <w:sz w:val="16"/>
                <w:szCs w:val="16"/>
              </w:rPr>
              <w:t>12:45-2:45</w:t>
            </w:r>
          </w:p>
        </w:tc>
        <w:tc>
          <w:tcPr>
            <w:tcW w:w="3739" w:type="dxa"/>
            <w:shd w:val="clear" w:color="auto" w:fill="C0504D" w:themeFill="accent2"/>
          </w:tcPr>
          <w:p w14:paraId="3BB2CB4D" w14:textId="3F8347C4" w:rsidR="006139B6" w:rsidRPr="003065F9" w:rsidRDefault="006139B6" w:rsidP="006139B6">
            <w:pPr>
              <w:rPr>
                <w:b/>
                <w:bCs/>
                <w:color w:val="FFFFFF" w:themeColor="background1"/>
                <w:sz w:val="20"/>
                <w:szCs w:val="20"/>
              </w:rPr>
            </w:pPr>
            <w:r w:rsidRPr="003065F9">
              <w:rPr>
                <w:b/>
                <w:bCs/>
                <w:color w:val="FFFFFF" w:themeColor="background1"/>
                <w:sz w:val="20"/>
                <w:szCs w:val="20"/>
              </w:rPr>
              <w:t>OPTIONAL FINAL EXAM</w:t>
            </w:r>
          </w:p>
        </w:tc>
        <w:tc>
          <w:tcPr>
            <w:tcW w:w="1435" w:type="dxa"/>
            <w:shd w:val="clear" w:color="auto" w:fill="C0504D" w:themeFill="accent2"/>
          </w:tcPr>
          <w:p w14:paraId="552E109A" w14:textId="77777777" w:rsidR="006139B6" w:rsidRPr="003065F9" w:rsidRDefault="006139B6" w:rsidP="006139B6">
            <w:pPr>
              <w:rPr>
                <w:b/>
                <w:bCs/>
                <w:color w:val="FFFFFF" w:themeColor="background1"/>
                <w:sz w:val="20"/>
                <w:szCs w:val="20"/>
              </w:rPr>
            </w:pPr>
          </w:p>
        </w:tc>
        <w:tc>
          <w:tcPr>
            <w:tcW w:w="1634" w:type="dxa"/>
            <w:shd w:val="clear" w:color="auto" w:fill="C0504D" w:themeFill="accent2"/>
          </w:tcPr>
          <w:p w14:paraId="5B464864" w14:textId="77777777" w:rsidR="006139B6" w:rsidRPr="003065F9" w:rsidRDefault="006139B6" w:rsidP="006139B6">
            <w:pPr>
              <w:rPr>
                <w:b/>
                <w:bCs/>
                <w:color w:val="FFFFFF" w:themeColor="background1"/>
                <w:sz w:val="20"/>
                <w:szCs w:val="20"/>
              </w:rPr>
            </w:pPr>
          </w:p>
        </w:tc>
        <w:tc>
          <w:tcPr>
            <w:tcW w:w="881" w:type="dxa"/>
            <w:shd w:val="clear" w:color="auto" w:fill="C0504D" w:themeFill="accent2"/>
          </w:tcPr>
          <w:p w14:paraId="3253FBD8" w14:textId="77777777" w:rsidR="006139B6" w:rsidRPr="003065F9" w:rsidRDefault="006139B6" w:rsidP="006139B6">
            <w:pPr>
              <w:rPr>
                <w:b/>
                <w:bCs/>
                <w:color w:val="FFFFFF" w:themeColor="background1"/>
                <w:sz w:val="20"/>
                <w:szCs w:val="20"/>
              </w:rPr>
            </w:pPr>
          </w:p>
        </w:tc>
      </w:tr>
      <w:bookmarkEnd w:id="2"/>
    </w:tbl>
    <w:p w14:paraId="0ADC294E" w14:textId="77777777" w:rsidR="00AA706E" w:rsidRPr="00530C08" w:rsidRDefault="00AA706E" w:rsidP="008A2A74">
      <w:pPr>
        <w:sectPr w:rsidR="00AA706E" w:rsidRPr="00530C08" w:rsidSect="006139B6">
          <w:footerReference w:type="default" r:id="rId12"/>
          <w:type w:val="continuous"/>
          <w:pgSz w:w="12240" w:h="15840"/>
          <w:pgMar w:top="634" w:right="288" w:bottom="274" w:left="518" w:header="720" w:footer="720" w:gutter="0"/>
          <w:cols w:space="720"/>
          <w:docGrid w:linePitch="299"/>
        </w:sectPr>
      </w:pPr>
    </w:p>
    <w:p w14:paraId="213F5CED" w14:textId="174944C7" w:rsidR="00AA706E" w:rsidRDefault="00E62726" w:rsidP="008A2A74">
      <w:r>
        <w:rPr>
          <w:rStyle w:val="IntenseReference"/>
          <w:color w:val="F76900"/>
          <w:szCs w:val="28"/>
        </w:rPr>
        <w:t>Course and University Policies</w:t>
      </w:r>
    </w:p>
    <w:p w14:paraId="3FEDC644" w14:textId="2DD3D6BB" w:rsidR="00111FF4" w:rsidRDefault="00111FF4" w:rsidP="008A2A74"/>
    <w:p w14:paraId="6D85F17B" w14:textId="77777777" w:rsidR="00E91802" w:rsidRPr="00285279" w:rsidRDefault="00E91802" w:rsidP="00CB731A">
      <w:pPr>
        <w:spacing w:after="120"/>
      </w:pPr>
      <w:r w:rsidRPr="00285279">
        <w:rPr>
          <w:b/>
          <w:i/>
          <w:u w:val="single"/>
        </w:rPr>
        <w:t>Expectations and Attendance</w:t>
      </w:r>
      <w:r w:rsidRPr="00285279">
        <w:rPr>
          <w:b/>
          <w:i/>
        </w:rPr>
        <w:t>:</w:t>
      </w:r>
      <w:r w:rsidRPr="00285279">
        <w:t xml:space="preserve"> </w:t>
      </w:r>
    </w:p>
    <w:p w14:paraId="468DFECF" w14:textId="70E034AC" w:rsidR="00E91802" w:rsidRDefault="00E91802" w:rsidP="00CB731A">
      <w:pPr>
        <w:pStyle w:val="ListParagraph"/>
        <w:numPr>
          <w:ilvl w:val="0"/>
          <w:numId w:val="15"/>
        </w:numPr>
        <w:spacing w:after="120"/>
      </w:pPr>
      <w:r w:rsidRPr="00285279">
        <w:t xml:space="preserve">Class meets in-person twice a week for a total of three hours a week. </w:t>
      </w:r>
      <w:r w:rsidRPr="00CB731A">
        <w:rPr>
          <w:u w:val="single"/>
        </w:rPr>
        <w:t>For every hour spent in class, you should expect to spend an additional 2-3 hours reading, studying, or working on assignments</w:t>
      </w:r>
      <w:r w:rsidRPr="00285279">
        <w:t xml:space="preserve">. Attendance (in person or remotely) and participation are expected for each person in this class. </w:t>
      </w:r>
    </w:p>
    <w:p w14:paraId="251DF308" w14:textId="3A71D785" w:rsidR="00555F23" w:rsidRDefault="00555F23" w:rsidP="00CB731A">
      <w:pPr>
        <w:pStyle w:val="ListParagraph"/>
        <w:numPr>
          <w:ilvl w:val="0"/>
          <w:numId w:val="15"/>
        </w:numPr>
        <w:spacing w:after="120"/>
      </w:pPr>
      <w:r>
        <w:t xml:space="preserve">It is expected that you remain in the classroom for the duration of the 80 minutes class. It is distracting to me and to classmates when students </w:t>
      </w:r>
      <w:r w:rsidR="002B218B">
        <w:t xml:space="preserve">arrive late, leave early, or </w:t>
      </w:r>
      <w:r>
        <w:t>come and go during the class period. If you need to leave for some medical or other reason, please let me know ahead of time if possible. If an emergency comes up, you should of course leave the room if needed, but going to the restroom</w:t>
      </w:r>
      <w:r w:rsidR="002B218B">
        <w:t xml:space="preserve">, </w:t>
      </w:r>
      <w:r>
        <w:t>leaving to take a phone call</w:t>
      </w:r>
      <w:r w:rsidR="002B218B">
        <w:t xml:space="preserve">, </w:t>
      </w:r>
      <w:r>
        <w:t xml:space="preserve">or get </w:t>
      </w:r>
      <w:r w:rsidR="002B218B">
        <w:t>food/</w:t>
      </w:r>
      <w:r>
        <w:t>drink are not professional behaviors.</w:t>
      </w:r>
    </w:p>
    <w:p w14:paraId="1078F04A" w14:textId="43C62FA0" w:rsidR="001C5951" w:rsidRDefault="001C5951" w:rsidP="00CB731A">
      <w:pPr>
        <w:pStyle w:val="ListParagraph"/>
        <w:numPr>
          <w:ilvl w:val="0"/>
          <w:numId w:val="15"/>
        </w:numPr>
        <w:spacing w:after="120"/>
      </w:pPr>
      <w:r w:rsidRPr="00530C08">
        <w:t xml:space="preserve">Please feel free to ask any questions </w:t>
      </w:r>
      <w:r>
        <w:t xml:space="preserve">in class and during office hours </w:t>
      </w:r>
      <w:r w:rsidRPr="00530C08">
        <w:t xml:space="preserve">at any time. Every question and clarification attempt will get you closer to understanding the material better. </w:t>
      </w:r>
      <w:r w:rsidRPr="001C5951">
        <w:t>Come to</w:t>
      </w:r>
      <w:r w:rsidRPr="00CB731A">
        <w:rPr>
          <w:spacing w:val="1"/>
        </w:rPr>
        <w:t xml:space="preserve"> </w:t>
      </w:r>
      <w:r w:rsidRPr="001C5951">
        <w:t>class</w:t>
      </w:r>
      <w:r w:rsidRPr="00CB731A">
        <w:rPr>
          <w:spacing w:val="1"/>
        </w:rPr>
        <w:t xml:space="preserve"> </w:t>
      </w:r>
      <w:r w:rsidRPr="001C5951">
        <w:t>prepared</w:t>
      </w:r>
      <w:r w:rsidRPr="00CB731A">
        <w:rPr>
          <w:spacing w:val="1"/>
        </w:rPr>
        <w:t xml:space="preserve"> </w:t>
      </w:r>
      <w:r w:rsidRPr="001C5951">
        <w:t>–</w:t>
      </w:r>
      <w:r w:rsidRPr="00CB731A">
        <w:rPr>
          <w:spacing w:val="1"/>
        </w:rPr>
        <w:t xml:space="preserve"> </w:t>
      </w:r>
      <w:r w:rsidRPr="001C5951">
        <w:t>this</w:t>
      </w:r>
      <w:r w:rsidRPr="00CB731A">
        <w:rPr>
          <w:spacing w:val="1"/>
        </w:rPr>
        <w:t xml:space="preserve"> </w:t>
      </w:r>
      <w:r w:rsidRPr="001C5951">
        <w:t>is</w:t>
      </w:r>
      <w:r w:rsidRPr="00CB731A">
        <w:rPr>
          <w:spacing w:val="1"/>
        </w:rPr>
        <w:t xml:space="preserve"> </w:t>
      </w:r>
      <w:r w:rsidRPr="001C5951">
        <w:t>important to</w:t>
      </w:r>
      <w:r w:rsidRPr="00CB731A">
        <w:rPr>
          <w:spacing w:val="1"/>
        </w:rPr>
        <w:t xml:space="preserve"> </w:t>
      </w:r>
      <w:r w:rsidRPr="001C5951">
        <w:t>success</w:t>
      </w:r>
      <w:r w:rsidRPr="00CB731A">
        <w:rPr>
          <w:spacing w:val="1"/>
        </w:rPr>
        <w:t xml:space="preserve"> </w:t>
      </w:r>
      <w:r w:rsidRPr="001C5951">
        <w:t>of</w:t>
      </w:r>
      <w:r w:rsidRPr="00CB731A">
        <w:rPr>
          <w:spacing w:val="1"/>
        </w:rPr>
        <w:t xml:space="preserve"> </w:t>
      </w:r>
      <w:r w:rsidRPr="001C5951">
        <w:t>both</w:t>
      </w:r>
      <w:r w:rsidRPr="00CB731A">
        <w:rPr>
          <w:spacing w:val="1"/>
        </w:rPr>
        <w:t xml:space="preserve"> </w:t>
      </w:r>
      <w:proofErr w:type="gramStart"/>
      <w:r w:rsidRPr="001C5951">
        <w:t>yourself</w:t>
      </w:r>
      <w:proofErr w:type="gramEnd"/>
      <w:r w:rsidRPr="00CB731A">
        <w:rPr>
          <w:spacing w:val="1"/>
        </w:rPr>
        <w:t xml:space="preserve"> </w:t>
      </w:r>
      <w:r w:rsidRPr="001C5951">
        <w:t>and</w:t>
      </w:r>
      <w:r w:rsidRPr="00CB731A">
        <w:rPr>
          <w:spacing w:val="1"/>
        </w:rPr>
        <w:t xml:space="preserve"> </w:t>
      </w:r>
      <w:r w:rsidRPr="001C5951">
        <w:t>the</w:t>
      </w:r>
      <w:r w:rsidRPr="00CB731A">
        <w:rPr>
          <w:spacing w:val="1"/>
        </w:rPr>
        <w:t xml:space="preserve"> </w:t>
      </w:r>
      <w:r w:rsidRPr="001C5951">
        <w:t>learning model</w:t>
      </w:r>
      <w:r w:rsidRPr="00CB731A">
        <w:rPr>
          <w:spacing w:val="1"/>
        </w:rPr>
        <w:t xml:space="preserve"> </w:t>
      </w:r>
      <w:r w:rsidRPr="001C5951">
        <w:t>of</w:t>
      </w:r>
      <w:r w:rsidRPr="00CB731A">
        <w:rPr>
          <w:spacing w:val="1"/>
        </w:rPr>
        <w:t xml:space="preserve"> </w:t>
      </w:r>
      <w:r w:rsidRPr="00CB731A">
        <w:rPr>
          <w:spacing w:val="-4"/>
        </w:rPr>
        <w:t xml:space="preserve">this </w:t>
      </w:r>
      <w:r w:rsidRPr="00CB731A">
        <w:rPr>
          <w:spacing w:val="-2"/>
        </w:rPr>
        <w:t>course.</w:t>
      </w:r>
      <w:r w:rsidRPr="001C5951">
        <w:t xml:space="preserve"> </w:t>
      </w:r>
      <w:r w:rsidRPr="00285279">
        <w:t xml:space="preserve">A good strategy is to read/view the material prior to the lecture and read it again following the lecture. </w:t>
      </w:r>
    </w:p>
    <w:p w14:paraId="21E60EED" w14:textId="77777777" w:rsidR="001C5951" w:rsidRPr="00285279" w:rsidRDefault="001C5951" w:rsidP="00CB731A">
      <w:pPr>
        <w:pStyle w:val="ListParagraph"/>
        <w:numPr>
          <w:ilvl w:val="0"/>
          <w:numId w:val="15"/>
        </w:numPr>
        <w:spacing w:after="120"/>
      </w:pPr>
      <w:r w:rsidRPr="00285279">
        <w:t>Please bring your notes, homework assignments, and calculator to all classes. In class you will be expected to ask and answer questions, including solving problems individually or in groups. Have your calculator out and ready.</w:t>
      </w:r>
    </w:p>
    <w:p w14:paraId="21E6158B" w14:textId="77777777" w:rsidR="001C5951" w:rsidRPr="00285279" w:rsidRDefault="001C5951" w:rsidP="00CB731A">
      <w:pPr>
        <w:pStyle w:val="ListParagraph"/>
        <w:numPr>
          <w:ilvl w:val="0"/>
          <w:numId w:val="15"/>
        </w:numPr>
        <w:spacing w:after="120"/>
      </w:pPr>
      <w:r w:rsidRPr="00285279">
        <w:t>If you come to office hours to ask questions and have not studied your notes, done the reading, and made initial attempts at the homework/lab, I may ask you to come back after you have done this.</w:t>
      </w:r>
    </w:p>
    <w:p w14:paraId="5075203E" w14:textId="7E82D0DB" w:rsidR="00E91802" w:rsidRDefault="00E91802" w:rsidP="00CB731A">
      <w:pPr>
        <w:pStyle w:val="ListParagraph"/>
        <w:numPr>
          <w:ilvl w:val="0"/>
          <w:numId w:val="15"/>
        </w:numPr>
        <w:spacing w:after="120"/>
      </w:pPr>
      <w:r w:rsidRPr="00285279">
        <w:t xml:space="preserve">If a student misses a class s/he is expected to obtain any missed lecture and assignments. I will not individually re-teach material to anyone who misses class; although once you have obtained and studied the material you may see me for questions and clarification. </w:t>
      </w:r>
    </w:p>
    <w:p w14:paraId="371BD9EF" w14:textId="4AE884F0" w:rsidR="00111FF4" w:rsidRPr="00530C08" w:rsidRDefault="00DC6204" w:rsidP="00CB731A">
      <w:pPr>
        <w:pStyle w:val="ListParagraph"/>
        <w:numPr>
          <w:ilvl w:val="0"/>
          <w:numId w:val="15"/>
        </w:numPr>
        <w:spacing w:after="120"/>
      </w:pPr>
      <w:r>
        <w:t>No cell phone use during class time. If using your laptop to take notes, it is expected that you are not browsing the web, using social media, emailing, doing other work, etc. If it becomes apparent that you are not engaged in class in this way, you may be asked to put away your device and/or leave the classroom.</w:t>
      </w:r>
    </w:p>
    <w:p w14:paraId="7450A2AB" w14:textId="500D1052" w:rsidR="00111FF4" w:rsidRDefault="00111FF4" w:rsidP="008A71BC">
      <w:pPr>
        <w:pStyle w:val="ListParagraph"/>
        <w:numPr>
          <w:ilvl w:val="0"/>
          <w:numId w:val="15"/>
        </w:numPr>
        <w:spacing w:after="120"/>
      </w:pPr>
      <w:r w:rsidRPr="00530C08">
        <w:t xml:space="preserve">Please see the course as a gateway to understanding your world better, and not to just get good </w:t>
      </w:r>
      <w:r w:rsidR="00C61EC3" w:rsidRPr="00CB731A">
        <w:rPr>
          <w:spacing w:val="-2"/>
        </w:rPr>
        <w:t>grades.</w:t>
      </w:r>
      <w:r w:rsidR="00C61EC3" w:rsidRPr="00530C08">
        <w:t xml:space="preserve"> It</w:t>
      </w:r>
      <w:r w:rsidRPr="00530C08">
        <w:t xml:space="preserve"> is imperative that you understand the material and be able to apply the knowledge in real world, not just simply remember facts. </w:t>
      </w:r>
    </w:p>
    <w:p w14:paraId="6F08C2F3" w14:textId="01883854" w:rsidR="002E4A62" w:rsidRDefault="002E4A62" w:rsidP="002E4A62">
      <w:pPr>
        <w:pStyle w:val="ListParagraph"/>
        <w:numPr>
          <w:ilvl w:val="0"/>
          <w:numId w:val="15"/>
        </w:numPr>
        <w:spacing w:after="120"/>
      </w:pPr>
      <w:r w:rsidRPr="00530C08">
        <w:t xml:space="preserve">All lectures and study guides will be available </w:t>
      </w:r>
      <w:r>
        <w:t xml:space="preserve">Blackboard. </w:t>
      </w:r>
      <w:r w:rsidRPr="00530C08">
        <w:t>Lecture slides and videos of the class will</w:t>
      </w:r>
      <w:r w:rsidRPr="002E4A62">
        <w:rPr>
          <w:spacing w:val="22"/>
        </w:rPr>
        <w:t xml:space="preserve"> </w:t>
      </w:r>
      <w:r w:rsidRPr="00530C08">
        <w:t>be</w:t>
      </w:r>
      <w:r w:rsidRPr="002E4A62">
        <w:rPr>
          <w:spacing w:val="80"/>
        </w:rPr>
        <w:t xml:space="preserve"> </w:t>
      </w:r>
      <w:r w:rsidRPr="00530C08">
        <w:lastRenderedPageBreak/>
        <w:t>made available</w:t>
      </w:r>
      <w:r>
        <w:t xml:space="preserve"> prior to class time</w:t>
      </w:r>
      <w:r w:rsidRPr="00530C08">
        <w:t xml:space="preserve">. Updates to course content will be made throughout the week; it is your responsibility to check for updates. All assignments </w:t>
      </w:r>
      <w:r w:rsidR="00C61EC3" w:rsidRPr="00530C08">
        <w:t>must</w:t>
      </w:r>
      <w:r w:rsidRPr="00530C08">
        <w:t xml:space="preserve"> be submitted via </w:t>
      </w:r>
      <w:r>
        <w:t>Blackboard</w:t>
      </w:r>
      <w:r w:rsidR="00C61EC3">
        <w:t xml:space="preserve"> unless otherwise directed</w:t>
      </w:r>
      <w:r>
        <w:t xml:space="preserve">. </w:t>
      </w:r>
      <w:r w:rsidR="00C61EC3">
        <w:t xml:space="preserve">Any handwritten work that is submitted electronically should be scanned as a pdf. Do not submit pictures of documents taken with your phone. </w:t>
      </w:r>
      <w:r>
        <w:t xml:space="preserve">Quizzes will be on Blackboard and taken online outside of class. Exams will be in person and taken during scheduled class time or the final exam period designated by the university. </w:t>
      </w:r>
    </w:p>
    <w:p w14:paraId="3A9AF02A" w14:textId="5E26F93F" w:rsidR="002E4A62" w:rsidRPr="00111FF4" w:rsidRDefault="002E4A62" w:rsidP="002E4A62">
      <w:pPr>
        <w:spacing w:after="120"/>
      </w:pPr>
      <w:bookmarkStart w:id="3" w:name="_Hlk112609484"/>
      <w:r>
        <w:rPr>
          <w:rStyle w:val="IntenseReference"/>
          <w:color w:val="F76900"/>
          <w:szCs w:val="28"/>
        </w:rPr>
        <w:t>University Attendance Policy (Including Absence Notification)</w:t>
      </w:r>
      <w:r w:rsidRPr="00111FF4">
        <w:t xml:space="preserve"> </w:t>
      </w:r>
    </w:p>
    <w:p w14:paraId="64FC419D" w14:textId="77777777" w:rsidR="002E4A62" w:rsidRPr="00111FF4" w:rsidRDefault="002E4A62" w:rsidP="002E4A62">
      <w:pPr>
        <w:spacing w:after="120"/>
      </w:pPr>
      <w:r w:rsidRPr="00111FF4">
        <w:t xml:space="preserve">Attendance in classes is expected in all courses at Syracuse University. It is a federal requirement that faculty promptly notify the university of students who do not attend or cease to attend any class. Faculty will use Early-Semester Progress Reports and Mid-Semester Progress Reports in Orange </w:t>
      </w:r>
      <w:proofErr w:type="spellStart"/>
      <w:r w:rsidRPr="00111FF4">
        <w:t>SUccess</w:t>
      </w:r>
      <w:proofErr w:type="spellEnd"/>
      <w:r w:rsidRPr="00111FF4">
        <w:t xml:space="preserve"> to alert the Registrar and Financial Aid Office on non-attendance. For more information visit:</w:t>
      </w:r>
    </w:p>
    <w:p w14:paraId="65EA46EE" w14:textId="1834D5E8" w:rsidR="002E4A62" w:rsidRPr="00111FF4" w:rsidRDefault="002E4A62" w:rsidP="002E4A62">
      <w:pPr>
        <w:spacing w:after="120"/>
      </w:pPr>
      <w:r w:rsidRPr="00111FF4">
        <w:t xml:space="preserve">Information for Students: </w:t>
      </w:r>
      <w:hyperlink r:id="rId13" w:history="1">
        <w:r w:rsidRPr="002E4A62">
          <w:rPr>
            <w:rStyle w:val="Hyperlink"/>
            <w:rFonts w:asciiTheme="minorHAnsi" w:hAnsiTheme="minorHAnsi" w:cstheme="minorHAnsi"/>
            <w:sz w:val="24"/>
            <w:szCs w:val="24"/>
          </w:rPr>
          <w:t>Non-attendance or Stopped Attending</w:t>
        </w:r>
      </w:hyperlink>
    </w:p>
    <w:p w14:paraId="64D81B2B" w14:textId="401FEEFC" w:rsidR="002E4A62" w:rsidRPr="00111FF4" w:rsidRDefault="002E4A62" w:rsidP="002E4A62">
      <w:pPr>
        <w:spacing w:after="120"/>
      </w:pPr>
      <w:r w:rsidRPr="00111FF4">
        <w:t xml:space="preserve">If a student is unable to participate for an extended </w:t>
      </w:r>
      <w:proofErr w:type="gramStart"/>
      <w:r w:rsidRPr="00111FF4">
        <w:t>period of time</w:t>
      </w:r>
      <w:proofErr w:type="gramEnd"/>
      <w:r w:rsidRPr="00111FF4">
        <w:t xml:space="preserve"> (48 hours or more), the student may request an absence notification from their home school/college Dean’s Office or through Student Outreach and Retention (</w:t>
      </w:r>
      <w:r w:rsidR="00C61EC3" w:rsidRPr="00111FF4">
        <w:t>Soar</w:t>
      </w:r>
      <w:r w:rsidRPr="00111FF4">
        <w:t xml:space="preserve">) office. Instructors will be notified via the “Absence Notification” flag in Orange </w:t>
      </w:r>
      <w:proofErr w:type="spellStart"/>
      <w:r w:rsidRPr="00111FF4">
        <w:t>SUccess</w:t>
      </w:r>
      <w:proofErr w:type="spellEnd"/>
      <w:r w:rsidRPr="00111FF4">
        <w:t>.</w:t>
      </w:r>
    </w:p>
    <w:p w14:paraId="51972579" w14:textId="77777777" w:rsidR="002E4A62" w:rsidRPr="00111FF4" w:rsidRDefault="002E4A62" w:rsidP="002E4A62">
      <w:pPr>
        <w:spacing w:after="120"/>
      </w:pPr>
      <w:r w:rsidRPr="00111FF4">
        <w:t xml:space="preserve">Barnes Center at the Arch (Health, Counseling, etc.) staff will not provide medical excuse notes for students. When Barnes Center staff determine it is medically necessary to remove a student from classes, they will coordinate with </w:t>
      </w:r>
      <w:proofErr w:type="spellStart"/>
      <w:r w:rsidRPr="00111FF4">
        <w:t>SOaR</w:t>
      </w:r>
      <w:proofErr w:type="spellEnd"/>
      <w:r w:rsidRPr="00111FF4">
        <w:t xml:space="preserve"> case management staff to provide appropriate notification to faculty through Orange Success. For absences lasting less than 48 hours, students are encouraged to discuss academic arrangements directly with their faculty.</w:t>
      </w:r>
    </w:p>
    <w:p w14:paraId="2E857F88" w14:textId="77777777" w:rsidR="002E4A62" w:rsidRPr="00111FF4" w:rsidRDefault="002E4A62" w:rsidP="002E4A62">
      <w:pPr>
        <w:spacing w:after="120"/>
      </w:pPr>
      <w:r w:rsidRPr="00111FF4">
        <w:t xml:space="preserve">Additional information may be found at </w:t>
      </w:r>
      <w:hyperlink r:id="rId14" w:history="1">
        <w:r w:rsidRPr="002E4A62">
          <w:rPr>
            <w:rStyle w:val="Hyperlink"/>
            <w:rFonts w:asciiTheme="minorHAnsi" w:hAnsiTheme="minorHAnsi" w:cstheme="minorHAnsi"/>
            <w:sz w:val="24"/>
            <w:szCs w:val="24"/>
          </w:rPr>
          <w:t>Student Outreach and Retention: Absence Notifications</w:t>
        </w:r>
      </w:hyperlink>
      <w:r w:rsidRPr="00111FF4">
        <w:t xml:space="preserve"> </w:t>
      </w:r>
    </w:p>
    <w:p w14:paraId="2DBD6599" w14:textId="1FFC207C" w:rsidR="00CB731A" w:rsidRDefault="00CB731A" w:rsidP="00CB731A">
      <w:pPr>
        <w:spacing w:after="120"/>
        <w:rPr>
          <w:rStyle w:val="IntenseReference"/>
          <w:color w:val="F76900"/>
          <w:szCs w:val="28"/>
        </w:rPr>
      </w:pPr>
      <w:r>
        <w:rPr>
          <w:rStyle w:val="IntenseReference"/>
          <w:color w:val="F76900"/>
          <w:szCs w:val="28"/>
        </w:rPr>
        <w:t>Methods</w:t>
      </w:r>
      <w:bookmarkEnd w:id="3"/>
      <w:r>
        <w:rPr>
          <w:rStyle w:val="IntenseReference"/>
          <w:color w:val="F76900"/>
          <w:szCs w:val="28"/>
        </w:rPr>
        <w:t xml:space="preserve"> of Communication</w:t>
      </w:r>
    </w:p>
    <w:p w14:paraId="26797161" w14:textId="0051DCB9" w:rsidR="00CB731A" w:rsidRDefault="00CB731A" w:rsidP="00CB731A">
      <w:pPr>
        <w:spacing w:after="120"/>
      </w:pPr>
      <w:r>
        <w:t xml:space="preserve">I will use your SU email and Blackboard announcements as the primary communication with you. It is your responsibility to check your email daily and to be aware of announcements and changes. Not reading your email will not be an excuse. I expect professional and prompt communication from </w:t>
      </w:r>
      <w:r w:rsidR="00C61EC3">
        <w:t>you and</w:t>
      </w:r>
      <w:r>
        <w:t xml:space="preserve"> will communicate with you in the same way. I will respond to your email within 24 hours (</w:t>
      </w:r>
      <w:r w:rsidR="00C61EC3">
        <w:t>weekdays</w:t>
      </w:r>
      <w:r>
        <w:t xml:space="preserve">) or sooner. </w:t>
      </w:r>
    </w:p>
    <w:p w14:paraId="572E4F42" w14:textId="6B2285F1" w:rsidR="00CB731A" w:rsidRPr="00313313" w:rsidRDefault="00CB731A" w:rsidP="00313313">
      <w:pPr>
        <w:spacing w:after="120"/>
        <w:ind w:left="720"/>
        <w:rPr>
          <w:i/>
          <w:iCs/>
        </w:rPr>
      </w:pPr>
      <w:r w:rsidRPr="00313313">
        <w:rPr>
          <w:i/>
          <w:iCs/>
        </w:rPr>
        <w:t>Syracuse University has established email as a primary vehicle for official communication with students, faculty, and staff. Emergency notifications, educational dialog, research, and general business correspondence are all consistently enhanced in institutions of higher learning where email policies exist and are supported by procedures, practice, and culture.</w:t>
      </w:r>
    </w:p>
    <w:p w14:paraId="26A38B44" w14:textId="77777777" w:rsidR="00CB731A" w:rsidRPr="00313313" w:rsidRDefault="00CB731A" w:rsidP="00313313">
      <w:pPr>
        <w:spacing w:after="120"/>
        <w:ind w:left="720"/>
        <w:rPr>
          <w:i/>
          <w:iCs/>
        </w:rPr>
      </w:pPr>
      <w:r w:rsidRPr="00313313">
        <w:rPr>
          <w:i/>
          <w:iCs/>
        </w:rPr>
        <w:t xml:space="preserve">An official email address is established and assigned by Information Technology Services (ITS) for each registered student, as well as for all active faculty and staff members. All University communications sent via email will be sent to this address. Faculty and staff members must use the officially established University email address to communicate with students registered in their classes. </w:t>
      </w:r>
    </w:p>
    <w:p w14:paraId="107D341E" w14:textId="77777777" w:rsidR="002E4A62" w:rsidRPr="00111FF4" w:rsidRDefault="002E4A62" w:rsidP="002E4A62">
      <w:pPr>
        <w:spacing w:after="120"/>
        <w:rPr>
          <w:rFonts w:eastAsiaTheme="minorHAnsi"/>
        </w:rPr>
      </w:pPr>
      <w:r>
        <w:rPr>
          <w:rStyle w:val="IntenseReference"/>
          <w:color w:val="F76900"/>
          <w:szCs w:val="28"/>
        </w:rPr>
        <w:t>Blackboard Learning Management System</w:t>
      </w:r>
    </w:p>
    <w:p w14:paraId="2E4524C3" w14:textId="77777777" w:rsidR="002E4A62" w:rsidRPr="00111FF4" w:rsidRDefault="002E4A62" w:rsidP="002E4A62">
      <w:pPr>
        <w:spacing w:after="120"/>
      </w:pPr>
      <w:r w:rsidRPr="00111FF4">
        <w:t>This class will use the Blackboard Learning Management to house the syllabus, course content, links to external course materials, assignments, quizzes, exams, feedback, and grades. Note when submitting materials that the University’s Blackboard Learning Management System is on Eastern Time.</w:t>
      </w:r>
    </w:p>
    <w:p w14:paraId="2DA019B8" w14:textId="77777777" w:rsidR="002E4A62" w:rsidRPr="00111FF4" w:rsidRDefault="002E4A62" w:rsidP="002E4A62">
      <w:pPr>
        <w:spacing w:after="120"/>
      </w:pPr>
      <w:r w:rsidRPr="00111FF4">
        <w:t xml:space="preserve">Information about Blackboard is available on </w:t>
      </w:r>
      <w:hyperlink r:id="rId15" w:anchor="space-menu-link-content" w:history="1">
        <w:r w:rsidRPr="00111FF4">
          <w:rPr>
            <w:rStyle w:val="Hyperlink"/>
            <w:rFonts w:asciiTheme="minorHAnsi" w:hAnsiTheme="minorHAnsi" w:cstheme="minorHAnsi"/>
            <w:sz w:val="24"/>
            <w:szCs w:val="24"/>
          </w:rPr>
          <w:t>Answers Blackboard</w:t>
        </w:r>
      </w:hyperlink>
      <w:r w:rsidRPr="00111FF4">
        <w:t xml:space="preserve">; alternatively, you can contact Information Technology Services by sending an email to </w:t>
      </w:r>
      <w:hyperlink r:id="rId16" w:history="1">
        <w:r w:rsidRPr="00111FF4">
          <w:rPr>
            <w:rStyle w:val="Hyperlink"/>
            <w:rFonts w:asciiTheme="minorHAnsi" w:hAnsiTheme="minorHAnsi" w:cstheme="minorHAnsi"/>
            <w:sz w:val="24"/>
            <w:szCs w:val="24"/>
          </w:rPr>
          <w:t>help@syr.edu</w:t>
        </w:r>
      </w:hyperlink>
      <w:r w:rsidRPr="00111FF4">
        <w:t xml:space="preserve">, calling 315.443.2677, or in-person at the ITS Service Center, located at 1-227 CST in the Life Sciences Complex. </w:t>
      </w:r>
    </w:p>
    <w:p w14:paraId="51412689" w14:textId="2A060719" w:rsidR="00111FF4" w:rsidRPr="00111FF4" w:rsidRDefault="00313313" w:rsidP="00CB731A">
      <w:pPr>
        <w:spacing w:after="120"/>
        <w:rPr>
          <w:rFonts w:eastAsiaTheme="minorHAnsi"/>
        </w:rPr>
      </w:pPr>
      <w:r>
        <w:rPr>
          <w:rStyle w:val="IntenseReference"/>
          <w:color w:val="F76900"/>
          <w:szCs w:val="28"/>
        </w:rPr>
        <w:t>Academic drop deadline</w:t>
      </w:r>
    </w:p>
    <w:p w14:paraId="4B702D49" w14:textId="40BC08D4" w:rsidR="00111FF4" w:rsidRDefault="00111FF4" w:rsidP="00CB731A">
      <w:pPr>
        <w:spacing w:after="120"/>
      </w:pPr>
      <w:r w:rsidRPr="00111FF4">
        <w:t xml:space="preserve">Please be aware that the Academic Drop Deadline and the Financial Drop deadline are both September 19, 2022, for the fall semester. Students may still withdraw from courses after this date; this would place a ‘WD’ grade on their transcripts and they would not receive any money back. </w:t>
      </w:r>
    </w:p>
    <w:p w14:paraId="385B65FB" w14:textId="77777777" w:rsidR="00A23AF1" w:rsidRPr="00111FF4" w:rsidRDefault="00A23AF1" w:rsidP="00A23AF1">
      <w:pPr>
        <w:spacing w:after="120"/>
        <w:rPr>
          <w:rFonts w:eastAsiaTheme="minorHAnsi"/>
        </w:rPr>
      </w:pPr>
      <w:r>
        <w:rPr>
          <w:rStyle w:val="IntenseReference"/>
          <w:color w:val="F76900"/>
          <w:szCs w:val="28"/>
        </w:rPr>
        <w:t>Faith Tradition Observations</w:t>
      </w:r>
    </w:p>
    <w:p w14:paraId="25641A50" w14:textId="77777777" w:rsidR="00A23AF1" w:rsidRPr="00111FF4" w:rsidRDefault="00A23AF1" w:rsidP="00A23AF1">
      <w:pPr>
        <w:spacing w:after="120"/>
      </w:pPr>
      <w:r w:rsidRPr="00111FF4">
        <w:lastRenderedPageBreak/>
        <w:t xml:space="preserve">Syracuse University’s Religious Observances Policy recognizes the diversity of faiths represented in the campus community and protects the rights of students, faculty, and staff to observe religious holy days according to their traditions. Under the policy, students are given an opportunity to make up any examination, study, or work requirements that may be missed due to a religious observance, </w:t>
      </w:r>
      <w:r w:rsidRPr="00111FF4">
        <w:rPr>
          <w:b/>
          <w:bCs/>
          <w:u w:val="single"/>
        </w:rPr>
        <w:t>provided they notify their instructors no later than the academic drop deadline.</w:t>
      </w:r>
      <w:r w:rsidRPr="00111FF4">
        <w:t xml:space="preserve"> For observances occurring before the drop deadline, notification is required at least two academic days in advance. Students may enter their observances in </w:t>
      </w:r>
      <w:proofErr w:type="spellStart"/>
      <w:r w:rsidRPr="00111FF4">
        <w:t>MySlice</w:t>
      </w:r>
      <w:proofErr w:type="spellEnd"/>
      <w:r w:rsidRPr="00111FF4">
        <w:t xml:space="preserve"> under Student Services/Enrollment/My Religious Observances/Add a Notification.</w:t>
      </w:r>
    </w:p>
    <w:p w14:paraId="1E66835A" w14:textId="46F47A06" w:rsidR="00313313" w:rsidRPr="00111FF4" w:rsidRDefault="00313313" w:rsidP="00313313">
      <w:pPr>
        <w:spacing w:after="120"/>
        <w:rPr>
          <w:rFonts w:eastAsiaTheme="minorHAnsi"/>
        </w:rPr>
      </w:pPr>
      <w:r>
        <w:rPr>
          <w:rStyle w:val="IntenseReference"/>
          <w:color w:val="F76900"/>
          <w:szCs w:val="28"/>
        </w:rPr>
        <w:t>Academic Integrity Policy</w:t>
      </w:r>
    </w:p>
    <w:p w14:paraId="19922622" w14:textId="77777777" w:rsidR="000B4E27" w:rsidRDefault="00313313" w:rsidP="000B4E27">
      <w:pPr>
        <w:spacing w:after="120"/>
      </w:pPr>
      <w:r>
        <w:t xml:space="preserve">Any copying or duplicate work on any assignments, quizzes or exams will be considered a violation of academic </w:t>
      </w:r>
      <w:r w:rsidR="00E30D7E">
        <w:t xml:space="preserve">integrity and may result in an F on that assignment/quiz/exam up to failure of the course. Although you may discuss assignments and study together, the work you turn in, including data tables and figures, should be created by you and not by one group member and copied to </w:t>
      </w:r>
      <w:r w:rsidR="000B4E27">
        <w:t xml:space="preserve">other group members. </w:t>
      </w:r>
    </w:p>
    <w:p w14:paraId="3C699482" w14:textId="079FD3EF" w:rsidR="000B4E27" w:rsidRPr="00111FF4" w:rsidRDefault="000B4E27" w:rsidP="000B4E27">
      <w:pPr>
        <w:spacing w:after="120"/>
      </w:pPr>
      <w:r w:rsidRPr="000B4E27">
        <w:t xml:space="preserve">All academic integrity expectations that apply to in-person quizzes and exams also apply to online quizzes and exams. In this course, all work submitted for quizzes and exams must be yours alone. </w:t>
      </w:r>
      <w:r w:rsidRPr="000B4E27">
        <w:rPr>
          <w:u w:val="single"/>
        </w:rPr>
        <w:t>Discussing quiz or exam questions with anyone during the quiz or exam period violates academic integrity expectations for this course.</w:t>
      </w:r>
    </w:p>
    <w:p w14:paraId="1AED47C0" w14:textId="77777777" w:rsidR="00111FF4" w:rsidRPr="00111FF4" w:rsidRDefault="00111FF4" w:rsidP="00CB731A">
      <w:pPr>
        <w:spacing w:after="120"/>
      </w:pPr>
      <w:r w:rsidRPr="00111FF4">
        <w:t xml:space="preserve">Syracuse University’s Academic Integrity Policy reflects the high value that we, as a university community, place on honesty in academic work. The policy holds students accountable for the integrity of all work they submit and for upholding course-specific, as well as university-wide, academic integrity expectations. The policy governs citation and use of sources, the integrity of work submitted in exams and assignments, and truthfulness in all academic matters, including course attendance and participation. The policy also prohibits students from: 1) submitting the same work in more than one class without receiving advance written authorization from both instructors and, 2) using websites that charge fees or require uploading of course materials to obtain exam solutions or assignments completed by others and presenting the work as their own. Under the policy, instructors who seek to penalize a student for a suspected violation must first report the violation to the Center for Learning and Student Success (CLASS). Students may not drop or withdraw from courses in which they face a suspected violation. Instructors must wait to assign a final course grade until a suspected violation is reviewed and upheld or overturned. Upholding Academic Integrity includes abiding by instructors’ individual course expectations, which may include the protection of their intellectual property. Students should not upload, distribute, or otherwise share instructors’ course materials without permission. Students found in violation of the policy are subject to grade sanctions determined by the course instructor and non-grade sanctions determined by the School or College where the course is offered, as outlined in the Violation and Sanction Classification Rubric. Students are required to read an online summary of the University’s academic integrity expectations and provide an electronic signature agreeing to abide by them twice a year during pre-term check-in on </w:t>
      </w:r>
      <w:proofErr w:type="spellStart"/>
      <w:r w:rsidRPr="00111FF4">
        <w:t>MySlice</w:t>
      </w:r>
      <w:proofErr w:type="spellEnd"/>
      <w:r w:rsidRPr="00111FF4">
        <w:t>.</w:t>
      </w:r>
    </w:p>
    <w:p w14:paraId="50922D2F" w14:textId="77777777" w:rsidR="00111FF4" w:rsidRPr="00111FF4" w:rsidRDefault="00111FF4" w:rsidP="00CB731A">
      <w:pPr>
        <w:spacing w:after="120"/>
      </w:pPr>
      <w:r w:rsidRPr="00111FF4">
        <w:t xml:space="preserve">To view the policy in its entirety, please visit: </w:t>
      </w:r>
      <w:hyperlink r:id="rId17" w:history="1">
        <w:r w:rsidRPr="00111FF4">
          <w:rPr>
            <w:rStyle w:val="Hyperlink"/>
            <w:rFonts w:asciiTheme="minorHAnsi" w:hAnsiTheme="minorHAnsi" w:cstheme="minorHAnsi"/>
            <w:sz w:val="24"/>
            <w:szCs w:val="24"/>
          </w:rPr>
          <w:t>Academic Integrity: Expectations and Policy</w:t>
        </w:r>
      </w:hyperlink>
      <w:r w:rsidRPr="00111FF4">
        <w:t>.</w:t>
      </w:r>
    </w:p>
    <w:p w14:paraId="388FA5F3" w14:textId="2FCB0E24" w:rsidR="000115EB" w:rsidRPr="00111FF4" w:rsidRDefault="000115EB" w:rsidP="000115EB">
      <w:pPr>
        <w:spacing w:after="120"/>
        <w:rPr>
          <w:rFonts w:eastAsiaTheme="minorHAnsi"/>
        </w:rPr>
      </w:pPr>
      <w:r>
        <w:rPr>
          <w:rStyle w:val="IntenseReference"/>
          <w:color w:val="F76900"/>
          <w:szCs w:val="28"/>
        </w:rPr>
        <w:t>Disability Accommodation</w:t>
      </w:r>
    </w:p>
    <w:p w14:paraId="2AFC1A25" w14:textId="49F97112" w:rsidR="00111FF4" w:rsidRPr="00111FF4" w:rsidRDefault="00111FF4" w:rsidP="00CB731A">
      <w:pPr>
        <w:spacing w:after="120"/>
      </w:pPr>
      <w:r w:rsidRPr="00111FF4">
        <w:t>Syracuse University values diversity and inclusion; we are committed to a climate of mutual respect and full participation. There may be aspects of the instruction or design of this course that result in barriers to your inclusion and full participation in this course. I invite any student to contact me to discuss strategies and/or accommodations (academic adjustments) that may be essential to your success and to collaborate with the Center for Disability Resources (CDR) in this process.</w:t>
      </w:r>
      <w:r w:rsidR="00A23AF1">
        <w:t xml:space="preserve"> </w:t>
      </w:r>
      <w:r w:rsidRPr="00111FF4">
        <w:t>If you would like to discuss disability accommodations or register with CDR, please visit Center for Disability Resources. Please call (315) 443-4498 or email disabilityresources@syr.edu for more detailed information.</w:t>
      </w:r>
    </w:p>
    <w:p w14:paraId="2483C3BA" w14:textId="77777777" w:rsidR="00111FF4" w:rsidRPr="00111FF4" w:rsidRDefault="00111FF4" w:rsidP="00CB731A">
      <w:pPr>
        <w:spacing w:after="120"/>
      </w:pPr>
      <w:r w:rsidRPr="00111FF4">
        <w:t>The CDR is responsible for coordinating disability-related academic accommodations and will work with the student to develop an access plan. Since academic accommodations may require early planning and generally are not provided retroactively, please contact CDR as soon as possible to begin this process.</w:t>
      </w:r>
    </w:p>
    <w:p w14:paraId="1BEA43C3" w14:textId="7B52C8A1" w:rsidR="000115EB" w:rsidRPr="00111FF4" w:rsidRDefault="000115EB" w:rsidP="000115EB">
      <w:pPr>
        <w:spacing w:after="120"/>
        <w:rPr>
          <w:rFonts w:eastAsiaTheme="minorHAnsi"/>
        </w:rPr>
      </w:pPr>
      <w:r>
        <w:rPr>
          <w:rStyle w:val="IntenseReference"/>
          <w:color w:val="F76900"/>
          <w:szCs w:val="28"/>
        </w:rPr>
        <w:t xml:space="preserve">Discrimination and </w:t>
      </w:r>
      <w:r w:rsidR="00C61EC3">
        <w:rPr>
          <w:rStyle w:val="IntenseReference"/>
          <w:color w:val="F76900"/>
          <w:szCs w:val="28"/>
        </w:rPr>
        <w:t>Harassment</w:t>
      </w:r>
    </w:p>
    <w:p w14:paraId="007AEB17" w14:textId="77777777" w:rsidR="00111FF4" w:rsidRPr="00111FF4" w:rsidRDefault="00111FF4" w:rsidP="00CB731A">
      <w:pPr>
        <w:spacing w:after="120"/>
      </w:pPr>
      <w:r w:rsidRPr="00111FF4">
        <w:t xml:space="preserve">The University does not discriminate and prohibits harassment or discrimination related to any protected category including creed, ethnicity, citizenship, sexual orientation, national origin, sex, gender, pregnancy, disability, marital status, age, race, color, veteran status, military status, religion, sexual orientation, domestic violence status, </w:t>
      </w:r>
      <w:r w:rsidRPr="00111FF4">
        <w:lastRenderedPageBreak/>
        <w:t>genetic information, gender identity, gender expression or perceived gender.</w:t>
      </w:r>
    </w:p>
    <w:p w14:paraId="06997540" w14:textId="62B79A1A" w:rsidR="00111FF4" w:rsidRPr="00111FF4" w:rsidRDefault="00111FF4" w:rsidP="00CB731A">
      <w:pPr>
        <w:spacing w:after="120"/>
      </w:pPr>
      <w:r w:rsidRPr="00111FF4">
        <w:t>Any complaint of discrimination or harassment related to any of these protected bases should be reported to Sheila Johnson-Willis, the University’s Chief Equal Opportunity &amp; Title IX Officer. She is responsible for coordinating compliance efforts under various laws including Titles VI, VII, IX and Section 504 of the Rehabilitation Act. She can be contacted at Equal Opportunity, Inclusion, and Resolution Services, 005 Steele Hall, Syracuse University, Syracuse, NY 13244-1120; by email: titleix@syr.edu; or by telephone: 315-443-0211.</w:t>
      </w:r>
    </w:p>
    <w:p w14:paraId="4833CBF4" w14:textId="6526E3BC" w:rsidR="00111FF4" w:rsidRPr="000115EB" w:rsidRDefault="00111FF4" w:rsidP="00CB731A">
      <w:pPr>
        <w:spacing w:after="120"/>
        <w:rPr>
          <w:b/>
          <w:bCs/>
          <w:u w:val="single"/>
        </w:rPr>
      </w:pPr>
      <w:r w:rsidRPr="00111FF4">
        <w:t xml:space="preserve">Federal and state law, and University policy prohibit discrimination and harassment based on sex or gender (including sexual harassment, sexual assault, domestic/dating violence, stalking, sexual exploitation, and retaliation). If a student has been harassed or assaulted, they can obtain confidential counseling support, 24-hours a day, 7 days a week, from the Sexual and Relationship Violence Response Team at the Counseling Center (315-443-8000, Barnes Center at The Arch, 150 Sims Drive, Syracuse, New York 13244). Incidents of sexual violence or harassment can be reported non-confidentially to the University’s Title IX Officer (Sheila Johnson Willis, 315-443-0211, titleix@syr.edu, 005 Steele Hall). Reports to law enforcement can be made to the University’s Department of Public Safety (315-443-2224, 005 Sims Hall), the Syracuse Police Department (511 South State Street, Syracuse, New York, 911 in case of emergency or 315-435-3016 to speak with the Abused Persons Unit), or the State Police (844-845-7269). </w:t>
      </w:r>
      <w:r w:rsidRPr="000115EB">
        <w:rPr>
          <w:b/>
          <w:bCs/>
          <w:u w:val="single"/>
        </w:rPr>
        <w:t>I will seek to keep information you share with me private to the greatest extent possible, but as a professor I have mandatory reporting responsibilities to share information regarding sexual misconduct, harassment, and crimes I learn about with the University’s Title IX Officer to help make our campus a safer place for all.</w:t>
      </w:r>
    </w:p>
    <w:p w14:paraId="530E5910" w14:textId="4696A4E5" w:rsidR="000115EB" w:rsidRPr="00111FF4" w:rsidRDefault="000115EB" w:rsidP="000115EB">
      <w:pPr>
        <w:spacing w:after="120"/>
        <w:rPr>
          <w:rFonts w:eastAsiaTheme="minorHAnsi"/>
        </w:rPr>
      </w:pPr>
      <w:r>
        <w:rPr>
          <w:rStyle w:val="IntenseReference"/>
          <w:color w:val="F76900"/>
          <w:szCs w:val="28"/>
        </w:rPr>
        <w:t>Health and Wellness Considerations</w:t>
      </w:r>
    </w:p>
    <w:p w14:paraId="36555FD6" w14:textId="77777777" w:rsidR="00111FF4" w:rsidRPr="00111FF4" w:rsidRDefault="00111FF4" w:rsidP="00CB731A">
      <w:pPr>
        <w:spacing w:after="120"/>
      </w:pPr>
      <w:r w:rsidRPr="00111FF4">
        <w:t>Mental health and overall well-being are significant predictors of academic success. As such it is essential that during your college experience you develop the skills and resources effectively to navigate stress, anxiety, depression, and other mental health concerns. Please familiarize yourself with the range of resources the Barnes Center provides (https://ese.syr.edu/bewell/) and seek out support for mental health concerns as needed. Counseling services are available 24/7, 365 days, at 315-443-8000, and I encourage you to explore the resources available through the Wellness Leadership Institute, https://ese.syr.edu/bewell/wellness-leadership-institute/</w:t>
      </w:r>
    </w:p>
    <w:sectPr w:rsidR="00111FF4" w:rsidRPr="00111FF4" w:rsidSect="006139B6">
      <w:type w:val="continuous"/>
      <w:pgSz w:w="12240" w:h="15840"/>
      <w:pgMar w:top="660" w:right="500" w:bottom="280" w:left="5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547AC7" w14:textId="77777777" w:rsidR="000115EB" w:rsidRDefault="000115EB" w:rsidP="000115EB">
      <w:r>
        <w:separator/>
      </w:r>
    </w:p>
  </w:endnote>
  <w:endnote w:type="continuationSeparator" w:id="0">
    <w:p w14:paraId="009FC15D" w14:textId="77777777" w:rsidR="000115EB" w:rsidRDefault="000115EB" w:rsidP="00011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82027890"/>
      <w:docPartObj>
        <w:docPartGallery w:val="Page Numbers (Bottom of Page)"/>
        <w:docPartUnique/>
      </w:docPartObj>
    </w:sdtPr>
    <w:sdtEndPr>
      <w:rPr>
        <w:noProof/>
      </w:rPr>
    </w:sdtEndPr>
    <w:sdtContent>
      <w:p w14:paraId="6C380EEB" w14:textId="29992ABF" w:rsidR="000115EB" w:rsidRDefault="000115EB">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8EC814C" w14:textId="77777777" w:rsidR="000115EB" w:rsidRDefault="000115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AD12BA" w14:textId="77777777" w:rsidR="000115EB" w:rsidRDefault="000115EB" w:rsidP="000115EB">
      <w:r>
        <w:separator/>
      </w:r>
    </w:p>
  </w:footnote>
  <w:footnote w:type="continuationSeparator" w:id="0">
    <w:p w14:paraId="08CA60E5" w14:textId="77777777" w:rsidR="000115EB" w:rsidRDefault="000115EB" w:rsidP="000115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61441"/>
    <w:multiLevelType w:val="hybridMultilevel"/>
    <w:tmpl w:val="60A057BE"/>
    <w:lvl w:ilvl="0" w:tplc="96A607E2">
      <w:numFmt w:val="bullet"/>
      <w:lvlText w:val=""/>
      <w:lvlJc w:val="left"/>
      <w:pPr>
        <w:ind w:left="929" w:hanging="270"/>
      </w:pPr>
      <w:rPr>
        <w:rFonts w:ascii="Symbol" w:eastAsia="Symbol" w:hAnsi="Symbol" w:cs="Symbol" w:hint="default"/>
        <w:b w:val="0"/>
        <w:bCs w:val="0"/>
        <w:i w:val="0"/>
        <w:iCs w:val="0"/>
        <w:w w:val="100"/>
        <w:sz w:val="22"/>
        <w:szCs w:val="22"/>
        <w:lang w:val="en-US" w:eastAsia="en-US" w:bidi="ar-SA"/>
      </w:rPr>
    </w:lvl>
    <w:lvl w:ilvl="1" w:tplc="BD32B3AC">
      <w:numFmt w:val="bullet"/>
      <w:lvlText w:val="o"/>
      <w:lvlJc w:val="left"/>
      <w:pPr>
        <w:ind w:left="1649" w:hanging="360"/>
      </w:pPr>
      <w:rPr>
        <w:rFonts w:ascii="Courier New" w:eastAsia="Courier New" w:hAnsi="Courier New" w:cs="Courier New" w:hint="default"/>
        <w:b w:val="0"/>
        <w:bCs w:val="0"/>
        <w:i w:val="0"/>
        <w:iCs w:val="0"/>
        <w:w w:val="100"/>
        <w:sz w:val="22"/>
        <w:szCs w:val="22"/>
        <w:lang w:val="en-US" w:eastAsia="en-US" w:bidi="ar-SA"/>
      </w:rPr>
    </w:lvl>
    <w:lvl w:ilvl="2" w:tplc="42BA3A92">
      <w:numFmt w:val="bullet"/>
      <w:lvlText w:val="•"/>
      <w:lvlJc w:val="left"/>
      <w:pPr>
        <w:ind w:left="2704" w:hanging="360"/>
      </w:pPr>
      <w:rPr>
        <w:rFonts w:hint="default"/>
        <w:lang w:val="en-US" w:eastAsia="en-US" w:bidi="ar-SA"/>
      </w:rPr>
    </w:lvl>
    <w:lvl w:ilvl="3" w:tplc="81A4E490">
      <w:numFmt w:val="bullet"/>
      <w:lvlText w:val="•"/>
      <w:lvlJc w:val="left"/>
      <w:pPr>
        <w:ind w:left="3768" w:hanging="360"/>
      </w:pPr>
      <w:rPr>
        <w:rFonts w:hint="default"/>
        <w:lang w:val="en-US" w:eastAsia="en-US" w:bidi="ar-SA"/>
      </w:rPr>
    </w:lvl>
    <w:lvl w:ilvl="4" w:tplc="E320055C">
      <w:numFmt w:val="bullet"/>
      <w:lvlText w:val="•"/>
      <w:lvlJc w:val="left"/>
      <w:pPr>
        <w:ind w:left="4833" w:hanging="360"/>
      </w:pPr>
      <w:rPr>
        <w:rFonts w:hint="default"/>
        <w:lang w:val="en-US" w:eastAsia="en-US" w:bidi="ar-SA"/>
      </w:rPr>
    </w:lvl>
    <w:lvl w:ilvl="5" w:tplc="0F7C68BA">
      <w:numFmt w:val="bullet"/>
      <w:lvlText w:val="•"/>
      <w:lvlJc w:val="left"/>
      <w:pPr>
        <w:ind w:left="5897" w:hanging="360"/>
      </w:pPr>
      <w:rPr>
        <w:rFonts w:hint="default"/>
        <w:lang w:val="en-US" w:eastAsia="en-US" w:bidi="ar-SA"/>
      </w:rPr>
    </w:lvl>
    <w:lvl w:ilvl="6" w:tplc="45E84966">
      <w:numFmt w:val="bullet"/>
      <w:lvlText w:val="•"/>
      <w:lvlJc w:val="left"/>
      <w:pPr>
        <w:ind w:left="6962" w:hanging="360"/>
      </w:pPr>
      <w:rPr>
        <w:rFonts w:hint="default"/>
        <w:lang w:val="en-US" w:eastAsia="en-US" w:bidi="ar-SA"/>
      </w:rPr>
    </w:lvl>
    <w:lvl w:ilvl="7" w:tplc="2AD0DBA8">
      <w:numFmt w:val="bullet"/>
      <w:lvlText w:val="•"/>
      <w:lvlJc w:val="left"/>
      <w:pPr>
        <w:ind w:left="8026" w:hanging="360"/>
      </w:pPr>
      <w:rPr>
        <w:rFonts w:hint="default"/>
        <w:lang w:val="en-US" w:eastAsia="en-US" w:bidi="ar-SA"/>
      </w:rPr>
    </w:lvl>
    <w:lvl w:ilvl="8" w:tplc="3A508F6E">
      <w:numFmt w:val="bullet"/>
      <w:lvlText w:val="•"/>
      <w:lvlJc w:val="left"/>
      <w:pPr>
        <w:ind w:left="9091" w:hanging="360"/>
      </w:pPr>
      <w:rPr>
        <w:rFonts w:hint="default"/>
        <w:lang w:val="en-US" w:eastAsia="en-US" w:bidi="ar-SA"/>
      </w:rPr>
    </w:lvl>
  </w:abstractNum>
  <w:abstractNum w:abstractNumId="1" w15:restartNumberingAfterBreak="0">
    <w:nsid w:val="0A312CA3"/>
    <w:multiLevelType w:val="hybridMultilevel"/>
    <w:tmpl w:val="4EA44F40"/>
    <w:lvl w:ilvl="0" w:tplc="CED8C68E">
      <w:numFmt w:val="bullet"/>
      <w:lvlText w:val=""/>
      <w:lvlJc w:val="left"/>
      <w:pPr>
        <w:ind w:left="1649" w:hanging="360"/>
      </w:pPr>
      <w:rPr>
        <w:rFonts w:ascii="Symbol" w:eastAsia="Symbol" w:hAnsi="Symbol" w:cs="Symbol" w:hint="default"/>
        <w:b w:val="0"/>
        <w:bCs w:val="0"/>
        <w:i w:val="0"/>
        <w:iCs w:val="0"/>
        <w:w w:val="100"/>
        <w:sz w:val="22"/>
        <w:szCs w:val="22"/>
        <w:lang w:val="en-US" w:eastAsia="en-US" w:bidi="ar-SA"/>
      </w:rPr>
    </w:lvl>
    <w:lvl w:ilvl="1" w:tplc="CDF61076">
      <w:start w:val="1"/>
      <w:numFmt w:val="lowerRoman"/>
      <w:lvlText w:val="%2."/>
      <w:lvlJc w:val="left"/>
      <w:pPr>
        <w:ind w:left="2369" w:hanging="294"/>
        <w:jc w:val="right"/>
      </w:pPr>
      <w:rPr>
        <w:rFonts w:ascii="Arial" w:eastAsia="Arial" w:hAnsi="Arial" w:cs="Arial" w:hint="default"/>
        <w:b w:val="0"/>
        <w:bCs w:val="0"/>
        <w:i w:val="0"/>
        <w:iCs w:val="0"/>
        <w:spacing w:val="-1"/>
        <w:w w:val="103"/>
        <w:sz w:val="22"/>
        <w:szCs w:val="22"/>
        <w:lang w:val="en-US" w:eastAsia="en-US" w:bidi="ar-SA"/>
      </w:rPr>
    </w:lvl>
    <w:lvl w:ilvl="2" w:tplc="FFA40582">
      <w:numFmt w:val="bullet"/>
      <w:lvlText w:val="•"/>
      <w:lvlJc w:val="left"/>
      <w:pPr>
        <w:ind w:left="3344" w:hanging="294"/>
      </w:pPr>
      <w:rPr>
        <w:rFonts w:hint="default"/>
        <w:lang w:val="en-US" w:eastAsia="en-US" w:bidi="ar-SA"/>
      </w:rPr>
    </w:lvl>
    <w:lvl w:ilvl="3" w:tplc="A7A875EE">
      <w:numFmt w:val="bullet"/>
      <w:lvlText w:val="•"/>
      <w:lvlJc w:val="left"/>
      <w:pPr>
        <w:ind w:left="4328" w:hanging="294"/>
      </w:pPr>
      <w:rPr>
        <w:rFonts w:hint="default"/>
        <w:lang w:val="en-US" w:eastAsia="en-US" w:bidi="ar-SA"/>
      </w:rPr>
    </w:lvl>
    <w:lvl w:ilvl="4" w:tplc="85CA1484">
      <w:numFmt w:val="bullet"/>
      <w:lvlText w:val="•"/>
      <w:lvlJc w:val="left"/>
      <w:pPr>
        <w:ind w:left="5313" w:hanging="294"/>
      </w:pPr>
      <w:rPr>
        <w:rFonts w:hint="default"/>
        <w:lang w:val="en-US" w:eastAsia="en-US" w:bidi="ar-SA"/>
      </w:rPr>
    </w:lvl>
    <w:lvl w:ilvl="5" w:tplc="892E1FF2">
      <w:numFmt w:val="bullet"/>
      <w:lvlText w:val="•"/>
      <w:lvlJc w:val="left"/>
      <w:pPr>
        <w:ind w:left="6297" w:hanging="294"/>
      </w:pPr>
      <w:rPr>
        <w:rFonts w:hint="default"/>
        <w:lang w:val="en-US" w:eastAsia="en-US" w:bidi="ar-SA"/>
      </w:rPr>
    </w:lvl>
    <w:lvl w:ilvl="6" w:tplc="FCF870CE">
      <w:numFmt w:val="bullet"/>
      <w:lvlText w:val="•"/>
      <w:lvlJc w:val="left"/>
      <w:pPr>
        <w:ind w:left="7282" w:hanging="294"/>
      </w:pPr>
      <w:rPr>
        <w:rFonts w:hint="default"/>
        <w:lang w:val="en-US" w:eastAsia="en-US" w:bidi="ar-SA"/>
      </w:rPr>
    </w:lvl>
    <w:lvl w:ilvl="7" w:tplc="EBD4DC0C">
      <w:numFmt w:val="bullet"/>
      <w:lvlText w:val="•"/>
      <w:lvlJc w:val="left"/>
      <w:pPr>
        <w:ind w:left="8266" w:hanging="294"/>
      </w:pPr>
      <w:rPr>
        <w:rFonts w:hint="default"/>
        <w:lang w:val="en-US" w:eastAsia="en-US" w:bidi="ar-SA"/>
      </w:rPr>
    </w:lvl>
    <w:lvl w:ilvl="8" w:tplc="4964EA6C">
      <w:numFmt w:val="bullet"/>
      <w:lvlText w:val="•"/>
      <w:lvlJc w:val="left"/>
      <w:pPr>
        <w:ind w:left="9251" w:hanging="294"/>
      </w:pPr>
      <w:rPr>
        <w:rFonts w:hint="default"/>
        <w:lang w:val="en-US" w:eastAsia="en-US" w:bidi="ar-SA"/>
      </w:rPr>
    </w:lvl>
  </w:abstractNum>
  <w:abstractNum w:abstractNumId="2" w15:restartNumberingAfterBreak="0">
    <w:nsid w:val="22B93E4D"/>
    <w:multiLevelType w:val="hybridMultilevel"/>
    <w:tmpl w:val="C5D4F4BC"/>
    <w:lvl w:ilvl="0" w:tplc="50B0F3C6">
      <w:numFmt w:val="bullet"/>
      <w:lvlText w:val=""/>
      <w:lvlJc w:val="left"/>
      <w:pPr>
        <w:ind w:left="241" w:hanging="183"/>
      </w:pPr>
      <w:rPr>
        <w:rFonts w:ascii="Symbol" w:eastAsia="Symbol" w:hAnsi="Symbol" w:cs="Symbol" w:hint="default"/>
        <w:b w:val="0"/>
        <w:bCs w:val="0"/>
        <w:i w:val="0"/>
        <w:iCs w:val="0"/>
        <w:w w:val="100"/>
        <w:sz w:val="22"/>
        <w:szCs w:val="22"/>
        <w:lang w:val="en-US" w:eastAsia="en-US" w:bidi="ar-SA"/>
      </w:rPr>
    </w:lvl>
    <w:lvl w:ilvl="1" w:tplc="92820EB2">
      <w:numFmt w:val="bullet"/>
      <w:lvlText w:val="•"/>
      <w:lvlJc w:val="left"/>
      <w:pPr>
        <w:ind w:left="498" w:hanging="183"/>
      </w:pPr>
      <w:rPr>
        <w:rFonts w:hint="default"/>
        <w:lang w:val="en-US" w:eastAsia="en-US" w:bidi="ar-SA"/>
      </w:rPr>
    </w:lvl>
    <w:lvl w:ilvl="2" w:tplc="08224394">
      <w:numFmt w:val="bullet"/>
      <w:lvlText w:val="•"/>
      <w:lvlJc w:val="left"/>
      <w:pPr>
        <w:ind w:left="756" w:hanging="183"/>
      </w:pPr>
      <w:rPr>
        <w:rFonts w:hint="default"/>
        <w:lang w:val="en-US" w:eastAsia="en-US" w:bidi="ar-SA"/>
      </w:rPr>
    </w:lvl>
    <w:lvl w:ilvl="3" w:tplc="00AAB91C">
      <w:numFmt w:val="bullet"/>
      <w:lvlText w:val="•"/>
      <w:lvlJc w:val="left"/>
      <w:pPr>
        <w:ind w:left="1014" w:hanging="183"/>
      </w:pPr>
      <w:rPr>
        <w:rFonts w:hint="default"/>
        <w:lang w:val="en-US" w:eastAsia="en-US" w:bidi="ar-SA"/>
      </w:rPr>
    </w:lvl>
    <w:lvl w:ilvl="4" w:tplc="D5DAA314">
      <w:numFmt w:val="bullet"/>
      <w:lvlText w:val="•"/>
      <w:lvlJc w:val="left"/>
      <w:pPr>
        <w:ind w:left="1272" w:hanging="183"/>
      </w:pPr>
      <w:rPr>
        <w:rFonts w:hint="default"/>
        <w:lang w:val="en-US" w:eastAsia="en-US" w:bidi="ar-SA"/>
      </w:rPr>
    </w:lvl>
    <w:lvl w:ilvl="5" w:tplc="B5EA8136">
      <w:numFmt w:val="bullet"/>
      <w:lvlText w:val="•"/>
      <w:lvlJc w:val="left"/>
      <w:pPr>
        <w:ind w:left="1530" w:hanging="183"/>
      </w:pPr>
      <w:rPr>
        <w:rFonts w:hint="default"/>
        <w:lang w:val="en-US" w:eastAsia="en-US" w:bidi="ar-SA"/>
      </w:rPr>
    </w:lvl>
    <w:lvl w:ilvl="6" w:tplc="80888336">
      <w:numFmt w:val="bullet"/>
      <w:lvlText w:val="•"/>
      <w:lvlJc w:val="left"/>
      <w:pPr>
        <w:ind w:left="1788" w:hanging="183"/>
      </w:pPr>
      <w:rPr>
        <w:rFonts w:hint="default"/>
        <w:lang w:val="en-US" w:eastAsia="en-US" w:bidi="ar-SA"/>
      </w:rPr>
    </w:lvl>
    <w:lvl w:ilvl="7" w:tplc="4CDABC7E">
      <w:numFmt w:val="bullet"/>
      <w:lvlText w:val="•"/>
      <w:lvlJc w:val="left"/>
      <w:pPr>
        <w:ind w:left="2046" w:hanging="183"/>
      </w:pPr>
      <w:rPr>
        <w:rFonts w:hint="default"/>
        <w:lang w:val="en-US" w:eastAsia="en-US" w:bidi="ar-SA"/>
      </w:rPr>
    </w:lvl>
    <w:lvl w:ilvl="8" w:tplc="E26CD108">
      <w:numFmt w:val="bullet"/>
      <w:lvlText w:val="•"/>
      <w:lvlJc w:val="left"/>
      <w:pPr>
        <w:ind w:left="2304" w:hanging="183"/>
      </w:pPr>
      <w:rPr>
        <w:rFonts w:hint="default"/>
        <w:lang w:val="en-US" w:eastAsia="en-US" w:bidi="ar-SA"/>
      </w:rPr>
    </w:lvl>
  </w:abstractNum>
  <w:abstractNum w:abstractNumId="3" w15:restartNumberingAfterBreak="0">
    <w:nsid w:val="230C4BB7"/>
    <w:multiLevelType w:val="hybridMultilevel"/>
    <w:tmpl w:val="E81C2AB6"/>
    <w:lvl w:ilvl="0" w:tplc="D9C4BC5A">
      <w:numFmt w:val="bullet"/>
      <w:lvlText w:val=""/>
      <w:lvlJc w:val="left"/>
      <w:pPr>
        <w:ind w:left="357" w:hanging="183"/>
      </w:pPr>
      <w:rPr>
        <w:rFonts w:ascii="Symbol" w:eastAsia="Symbol" w:hAnsi="Symbol" w:cs="Symbol" w:hint="default"/>
        <w:b w:val="0"/>
        <w:bCs w:val="0"/>
        <w:i w:val="0"/>
        <w:iCs w:val="0"/>
        <w:w w:val="100"/>
        <w:sz w:val="22"/>
        <w:szCs w:val="22"/>
        <w:lang w:val="en-US" w:eastAsia="en-US" w:bidi="ar-SA"/>
      </w:rPr>
    </w:lvl>
    <w:lvl w:ilvl="1" w:tplc="446E7AB6">
      <w:numFmt w:val="bullet"/>
      <w:lvlText w:val="•"/>
      <w:lvlJc w:val="left"/>
      <w:pPr>
        <w:ind w:left="694" w:hanging="183"/>
      </w:pPr>
      <w:rPr>
        <w:rFonts w:hint="default"/>
        <w:lang w:val="en-US" w:eastAsia="en-US" w:bidi="ar-SA"/>
      </w:rPr>
    </w:lvl>
    <w:lvl w:ilvl="2" w:tplc="0F964704">
      <w:numFmt w:val="bullet"/>
      <w:lvlText w:val="•"/>
      <w:lvlJc w:val="left"/>
      <w:pPr>
        <w:ind w:left="1028" w:hanging="183"/>
      </w:pPr>
      <w:rPr>
        <w:rFonts w:hint="default"/>
        <w:lang w:val="en-US" w:eastAsia="en-US" w:bidi="ar-SA"/>
      </w:rPr>
    </w:lvl>
    <w:lvl w:ilvl="3" w:tplc="CD6C5F46">
      <w:numFmt w:val="bullet"/>
      <w:lvlText w:val="•"/>
      <w:lvlJc w:val="left"/>
      <w:pPr>
        <w:ind w:left="1363" w:hanging="183"/>
      </w:pPr>
      <w:rPr>
        <w:rFonts w:hint="default"/>
        <w:lang w:val="en-US" w:eastAsia="en-US" w:bidi="ar-SA"/>
      </w:rPr>
    </w:lvl>
    <w:lvl w:ilvl="4" w:tplc="7096B55E">
      <w:numFmt w:val="bullet"/>
      <w:lvlText w:val="•"/>
      <w:lvlJc w:val="left"/>
      <w:pPr>
        <w:ind w:left="1697" w:hanging="183"/>
      </w:pPr>
      <w:rPr>
        <w:rFonts w:hint="default"/>
        <w:lang w:val="en-US" w:eastAsia="en-US" w:bidi="ar-SA"/>
      </w:rPr>
    </w:lvl>
    <w:lvl w:ilvl="5" w:tplc="86CE3456">
      <w:numFmt w:val="bullet"/>
      <w:lvlText w:val="•"/>
      <w:lvlJc w:val="left"/>
      <w:pPr>
        <w:ind w:left="2032" w:hanging="183"/>
      </w:pPr>
      <w:rPr>
        <w:rFonts w:hint="default"/>
        <w:lang w:val="en-US" w:eastAsia="en-US" w:bidi="ar-SA"/>
      </w:rPr>
    </w:lvl>
    <w:lvl w:ilvl="6" w:tplc="3AC61CFE">
      <w:numFmt w:val="bullet"/>
      <w:lvlText w:val="•"/>
      <w:lvlJc w:val="left"/>
      <w:pPr>
        <w:ind w:left="2366" w:hanging="183"/>
      </w:pPr>
      <w:rPr>
        <w:rFonts w:hint="default"/>
        <w:lang w:val="en-US" w:eastAsia="en-US" w:bidi="ar-SA"/>
      </w:rPr>
    </w:lvl>
    <w:lvl w:ilvl="7" w:tplc="9424C592">
      <w:numFmt w:val="bullet"/>
      <w:lvlText w:val="•"/>
      <w:lvlJc w:val="left"/>
      <w:pPr>
        <w:ind w:left="2700" w:hanging="183"/>
      </w:pPr>
      <w:rPr>
        <w:rFonts w:hint="default"/>
        <w:lang w:val="en-US" w:eastAsia="en-US" w:bidi="ar-SA"/>
      </w:rPr>
    </w:lvl>
    <w:lvl w:ilvl="8" w:tplc="1FA43EEE">
      <w:numFmt w:val="bullet"/>
      <w:lvlText w:val="•"/>
      <w:lvlJc w:val="left"/>
      <w:pPr>
        <w:ind w:left="3035" w:hanging="183"/>
      </w:pPr>
      <w:rPr>
        <w:rFonts w:hint="default"/>
        <w:lang w:val="en-US" w:eastAsia="en-US" w:bidi="ar-SA"/>
      </w:rPr>
    </w:lvl>
  </w:abstractNum>
  <w:abstractNum w:abstractNumId="4" w15:restartNumberingAfterBreak="0">
    <w:nsid w:val="2716402A"/>
    <w:multiLevelType w:val="hybridMultilevel"/>
    <w:tmpl w:val="B9D842B4"/>
    <w:lvl w:ilvl="0" w:tplc="593CD430">
      <w:numFmt w:val="bullet"/>
      <w:lvlText w:val=""/>
      <w:lvlJc w:val="left"/>
      <w:pPr>
        <w:ind w:left="338" w:hanging="183"/>
      </w:pPr>
      <w:rPr>
        <w:rFonts w:ascii="Symbol" w:eastAsia="Symbol" w:hAnsi="Symbol" w:cs="Symbol" w:hint="default"/>
        <w:b w:val="0"/>
        <w:bCs w:val="0"/>
        <w:i w:val="0"/>
        <w:iCs w:val="0"/>
        <w:w w:val="100"/>
        <w:sz w:val="22"/>
        <w:szCs w:val="22"/>
        <w:lang w:val="en-US" w:eastAsia="en-US" w:bidi="ar-SA"/>
      </w:rPr>
    </w:lvl>
    <w:lvl w:ilvl="1" w:tplc="B73C0E44">
      <w:numFmt w:val="bullet"/>
      <w:lvlText w:val="•"/>
      <w:lvlJc w:val="left"/>
      <w:pPr>
        <w:ind w:left="580" w:hanging="183"/>
      </w:pPr>
      <w:rPr>
        <w:rFonts w:hint="default"/>
        <w:lang w:val="en-US" w:eastAsia="en-US" w:bidi="ar-SA"/>
      </w:rPr>
    </w:lvl>
    <w:lvl w:ilvl="2" w:tplc="B0808C3A">
      <w:numFmt w:val="bullet"/>
      <w:lvlText w:val="•"/>
      <w:lvlJc w:val="left"/>
      <w:pPr>
        <w:ind w:left="821" w:hanging="183"/>
      </w:pPr>
      <w:rPr>
        <w:rFonts w:hint="default"/>
        <w:lang w:val="en-US" w:eastAsia="en-US" w:bidi="ar-SA"/>
      </w:rPr>
    </w:lvl>
    <w:lvl w:ilvl="3" w:tplc="EF508EF4">
      <w:numFmt w:val="bullet"/>
      <w:lvlText w:val="•"/>
      <w:lvlJc w:val="left"/>
      <w:pPr>
        <w:ind w:left="1062" w:hanging="183"/>
      </w:pPr>
      <w:rPr>
        <w:rFonts w:hint="default"/>
        <w:lang w:val="en-US" w:eastAsia="en-US" w:bidi="ar-SA"/>
      </w:rPr>
    </w:lvl>
    <w:lvl w:ilvl="4" w:tplc="D2A820DC">
      <w:numFmt w:val="bullet"/>
      <w:lvlText w:val="•"/>
      <w:lvlJc w:val="left"/>
      <w:pPr>
        <w:ind w:left="1303" w:hanging="183"/>
      </w:pPr>
      <w:rPr>
        <w:rFonts w:hint="default"/>
        <w:lang w:val="en-US" w:eastAsia="en-US" w:bidi="ar-SA"/>
      </w:rPr>
    </w:lvl>
    <w:lvl w:ilvl="5" w:tplc="1F822CCE">
      <w:numFmt w:val="bullet"/>
      <w:lvlText w:val="•"/>
      <w:lvlJc w:val="left"/>
      <w:pPr>
        <w:ind w:left="1544" w:hanging="183"/>
      </w:pPr>
      <w:rPr>
        <w:rFonts w:hint="default"/>
        <w:lang w:val="en-US" w:eastAsia="en-US" w:bidi="ar-SA"/>
      </w:rPr>
    </w:lvl>
    <w:lvl w:ilvl="6" w:tplc="34528814">
      <w:numFmt w:val="bullet"/>
      <w:lvlText w:val="•"/>
      <w:lvlJc w:val="left"/>
      <w:pPr>
        <w:ind w:left="1785" w:hanging="183"/>
      </w:pPr>
      <w:rPr>
        <w:rFonts w:hint="default"/>
        <w:lang w:val="en-US" w:eastAsia="en-US" w:bidi="ar-SA"/>
      </w:rPr>
    </w:lvl>
    <w:lvl w:ilvl="7" w:tplc="D820CE8C">
      <w:numFmt w:val="bullet"/>
      <w:lvlText w:val="•"/>
      <w:lvlJc w:val="left"/>
      <w:pPr>
        <w:ind w:left="2026" w:hanging="183"/>
      </w:pPr>
      <w:rPr>
        <w:rFonts w:hint="default"/>
        <w:lang w:val="en-US" w:eastAsia="en-US" w:bidi="ar-SA"/>
      </w:rPr>
    </w:lvl>
    <w:lvl w:ilvl="8" w:tplc="666476E4">
      <w:numFmt w:val="bullet"/>
      <w:lvlText w:val="•"/>
      <w:lvlJc w:val="left"/>
      <w:pPr>
        <w:ind w:left="2267" w:hanging="183"/>
      </w:pPr>
      <w:rPr>
        <w:rFonts w:hint="default"/>
        <w:lang w:val="en-US" w:eastAsia="en-US" w:bidi="ar-SA"/>
      </w:rPr>
    </w:lvl>
  </w:abstractNum>
  <w:abstractNum w:abstractNumId="5" w15:restartNumberingAfterBreak="0">
    <w:nsid w:val="2AB81ACC"/>
    <w:multiLevelType w:val="hybridMultilevel"/>
    <w:tmpl w:val="57A0FFEC"/>
    <w:lvl w:ilvl="0" w:tplc="C130040C">
      <w:start w:val="1"/>
      <w:numFmt w:val="decimal"/>
      <w:lvlText w:val="%1."/>
      <w:lvlJc w:val="left"/>
      <w:pPr>
        <w:ind w:left="929" w:hanging="360"/>
        <w:jc w:val="left"/>
      </w:pPr>
      <w:rPr>
        <w:rFonts w:ascii="Arial" w:eastAsia="Arial" w:hAnsi="Arial" w:cs="Arial" w:hint="default"/>
        <w:b w:val="0"/>
        <w:bCs w:val="0"/>
        <w:i w:val="0"/>
        <w:iCs w:val="0"/>
        <w:spacing w:val="-1"/>
        <w:w w:val="100"/>
        <w:sz w:val="22"/>
        <w:szCs w:val="22"/>
        <w:lang w:val="en-US" w:eastAsia="en-US" w:bidi="ar-SA"/>
      </w:rPr>
    </w:lvl>
    <w:lvl w:ilvl="1" w:tplc="AD9E01BC">
      <w:numFmt w:val="bullet"/>
      <w:lvlText w:val="•"/>
      <w:lvlJc w:val="left"/>
      <w:pPr>
        <w:ind w:left="1950" w:hanging="360"/>
      </w:pPr>
      <w:rPr>
        <w:rFonts w:hint="default"/>
        <w:lang w:val="en-US" w:eastAsia="en-US" w:bidi="ar-SA"/>
      </w:rPr>
    </w:lvl>
    <w:lvl w:ilvl="2" w:tplc="F18628B0">
      <w:numFmt w:val="bullet"/>
      <w:lvlText w:val="•"/>
      <w:lvlJc w:val="left"/>
      <w:pPr>
        <w:ind w:left="2980" w:hanging="360"/>
      </w:pPr>
      <w:rPr>
        <w:rFonts w:hint="default"/>
        <w:lang w:val="en-US" w:eastAsia="en-US" w:bidi="ar-SA"/>
      </w:rPr>
    </w:lvl>
    <w:lvl w:ilvl="3" w:tplc="3594E5C0">
      <w:numFmt w:val="bullet"/>
      <w:lvlText w:val="•"/>
      <w:lvlJc w:val="left"/>
      <w:pPr>
        <w:ind w:left="4010" w:hanging="360"/>
      </w:pPr>
      <w:rPr>
        <w:rFonts w:hint="default"/>
        <w:lang w:val="en-US" w:eastAsia="en-US" w:bidi="ar-SA"/>
      </w:rPr>
    </w:lvl>
    <w:lvl w:ilvl="4" w:tplc="B1848D36">
      <w:numFmt w:val="bullet"/>
      <w:lvlText w:val="•"/>
      <w:lvlJc w:val="left"/>
      <w:pPr>
        <w:ind w:left="5040" w:hanging="360"/>
      </w:pPr>
      <w:rPr>
        <w:rFonts w:hint="default"/>
        <w:lang w:val="en-US" w:eastAsia="en-US" w:bidi="ar-SA"/>
      </w:rPr>
    </w:lvl>
    <w:lvl w:ilvl="5" w:tplc="C0224F1E">
      <w:numFmt w:val="bullet"/>
      <w:lvlText w:val="•"/>
      <w:lvlJc w:val="left"/>
      <w:pPr>
        <w:ind w:left="6070" w:hanging="360"/>
      </w:pPr>
      <w:rPr>
        <w:rFonts w:hint="default"/>
        <w:lang w:val="en-US" w:eastAsia="en-US" w:bidi="ar-SA"/>
      </w:rPr>
    </w:lvl>
    <w:lvl w:ilvl="6" w:tplc="9D3471C4">
      <w:numFmt w:val="bullet"/>
      <w:lvlText w:val="•"/>
      <w:lvlJc w:val="left"/>
      <w:pPr>
        <w:ind w:left="7100" w:hanging="360"/>
      </w:pPr>
      <w:rPr>
        <w:rFonts w:hint="default"/>
        <w:lang w:val="en-US" w:eastAsia="en-US" w:bidi="ar-SA"/>
      </w:rPr>
    </w:lvl>
    <w:lvl w:ilvl="7" w:tplc="E572EC42">
      <w:numFmt w:val="bullet"/>
      <w:lvlText w:val="•"/>
      <w:lvlJc w:val="left"/>
      <w:pPr>
        <w:ind w:left="8130" w:hanging="360"/>
      </w:pPr>
      <w:rPr>
        <w:rFonts w:hint="default"/>
        <w:lang w:val="en-US" w:eastAsia="en-US" w:bidi="ar-SA"/>
      </w:rPr>
    </w:lvl>
    <w:lvl w:ilvl="8" w:tplc="3788DFF8">
      <w:numFmt w:val="bullet"/>
      <w:lvlText w:val="•"/>
      <w:lvlJc w:val="left"/>
      <w:pPr>
        <w:ind w:left="9160" w:hanging="360"/>
      </w:pPr>
      <w:rPr>
        <w:rFonts w:hint="default"/>
        <w:lang w:val="en-US" w:eastAsia="en-US" w:bidi="ar-SA"/>
      </w:rPr>
    </w:lvl>
  </w:abstractNum>
  <w:abstractNum w:abstractNumId="6" w15:restartNumberingAfterBreak="0">
    <w:nsid w:val="31FD0061"/>
    <w:multiLevelType w:val="hybridMultilevel"/>
    <w:tmpl w:val="FA622F1E"/>
    <w:lvl w:ilvl="0" w:tplc="0409000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573FF0"/>
    <w:multiLevelType w:val="hybridMultilevel"/>
    <w:tmpl w:val="302C5EDE"/>
    <w:lvl w:ilvl="0" w:tplc="D250013C">
      <w:numFmt w:val="bullet"/>
      <w:lvlText w:val=""/>
      <w:lvlJc w:val="left"/>
      <w:pPr>
        <w:ind w:left="367" w:hanging="183"/>
      </w:pPr>
      <w:rPr>
        <w:rFonts w:ascii="Symbol" w:eastAsia="Symbol" w:hAnsi="Symbol" w:cs="Symbol" w:hint="default"/>
        <w:b w:val="0"/>
        <w:bCs w:val="0"/>
        <w:i w:val="0"/>
        <w:iCs w:val="0"/>
        <w:w w:val="100"/>
        <w:sz w:val="22"/>
        <w:szCs w:val="22"/>
        <w:lang w:val="en-US" w:eastAsia="en-US" w:bidi="ar-SA"/>
      </w:rPr>
    </w:lvl>
    <w:lvl w:ilvl="1" w:tplc="94EEE390">
      <w:numFmt w:val="bullet"/>
      <w:lvlText w:val="•"/>
      <w:lvlJc w:val="left"/>
      <w:pPr>
        <w:ind w:left="625" w:hanging="183"/>
      </w:pPr>
      <w:rPr>
        <w:rFonts w:hint="default"/>
        <w:lang w:val="en-US" w:eastAsia="en-US" w:bidi="ar-SA"/>
      </w:rPr>
    </w:lvl>
    <w:lvl w:ilvl="2" w:tplc="B130EB8A">
      <w:numFmt w:val="bullet"/>
      <w:lvlText w:val="•"/>
      <w:lvlJc w:val="left"/>
      <w:pPr>
        <w:ind w:left="891" w:hanging="183"/>
      </w:pPr>
      <w:rPr>
        <w:rFonts w:hint="default"/>
        <w:lang w:val="en-US" w:eastAsia="en-US" w:bidi="ar-SA"/>
      </w:rPr>
    </w:lvl>
    <w:lvl w:ilvl="3" w:tplc="949EE2F4">
      <w:numFmt w:val="bullet"/>
      <w:lvlText w:val="•"/>
      <w:lvlJc w:val="left"/>
      <w:pPr>
        <w:ind w:left="1157" w:hanging="183"/>
      </w:pPr>
      <w:rPr>
        <w:rFonts w:hint="default"/>
        <w:lang w:val="en-US" w:eastAsia="en-US" w:bidi="ar-SA"/>
      </w:rPr>
    </w:lvl>
    <w:lvl w:ilvl="4" w:tplc="3D64B7D0">
      <w:numFmt w:val="bullet"/>
      <w:lvlText w:val="•"/>
      <w:lvlJc w:val="left"/>
      <w:pPr>
        <w:ind w:left="1423" w:hanging="183"/>
      </w:pPr>
      <w:rPr>
        <w:rFonts w:hint="default"/>
        <w:lang w:val="en-US" w:eastAsia="en-US" w:bidi="ar-SA"/>
      </w:rPr>
    </w:lvl>
    <w:lvl w:ilvl="5" w:tplc="2FA66AB8">
      <w:numFmt w:val="bullet"/>
      <w:lvlText w:val="•"/>
      <w:lvlJc w:val="left"/>
      <w:pPr>
        <w:ind w:left="1689" w:hanging="183"/>
      </w:pPr>
      <w:rPr>
        <w:rFonts w:hint="default"/>
        <w:lang w:val="en-US" w:eastAsia="en-US" w:bidi="ar-SA"/>
      </w:rPr>
    </w:lvl>
    <w:lvl w:ilvl="6" w:tplc="AA8E840E">
      <w:numFmt w:val="bullet"/>
      <w:lvlText w:val="•"/>
      <w:lvlJc w:val="left"/>
      <w:pPr>
        <w:ind w:left="1954" w:hanging="183"/>
      </w:pPr>
      <w:rPr>
        <w:rFonts w:hint="default"/>
        <w:lang w:val="en-US" w:eastAsia="en-US" w:bidi="ar-SA"/>
      </w:rPr>
    </w:lvl>
    <w:lvl w:ilvl="7" w:tplc="7A5C8634">
      <w:numFmt w:val="bullet"/>
      <w:lvlText w:val="•"/>
      <w:lvlJc w:val="left"/>
      <w:pPr>
        <w:ind w:left="2220" w:hanging="183"/>
      </w:pPr>
      <w:rPr>
        <w:rFonts w:hint="default"/>
        <w:lang w:val="en-US" w:eastAsia="en-US" w:bidi="ar-SA"/>
      </w:rPr>
    </w:lvl>
    <w:lvl w:ilvl="8" w:tplc="DB0283D8">
      <w:numFmt w:val="bullet"/>
      <w:lvlText w:val="•"/>
      <w:lvlJc w:val="left"/>
      <w:pPr>
        <w:ind w:left="2486" w:hanging="183"/>
      </w:pPr>
      <w:rPr>
        <w:rFonts w:hint="default"/>
        <w:lang w:val="en-US" w:eastAsia="en-US" w:bidi="ar-SA"/>
      </w:rPr>
    </w:lvl>
  </w:abstractNum>
  <w:abstractNum w:abstractNumId="8" w15:restartNumberingAfterBreak="0">
    <w:nsid w:val="33685336"/>
    <w:multiLevelType w:val="hybridMultilevel"/>
    <w:tmpl w:val="EBA4ACA0"/>
    <w:lvl w:ilvl="0" w:tplc="175A33AC">
      <w:numFmt w:val="bullet"/>
      <w:lvlText w:val=""/>
      <w:lvlJc w:val="left"/>
      <w:pPr>
        <w:ind w:left="371" w:hanging="183"/>
      </w:pPr>
      <w:rPr>
        <w:rFonts w:ascii="Symbol" w:eastAsia="Symbol" w:hAnsi="Symbol" w:cs="Symbol" w:hint="default"/>
        <w:b w:val="0"/>
        <w:bCs w:val="0"/>
        <w:i w:val="0"/>
        <w:iCs w:val="0"/>
        <w:w w:val="100"/>
        <w:sz w:val="22"/>
        <w:szCs w:val="22"/>
        <w:lang w:val="en-US" w:eastAsia="en-US" w:bidi="ar-SA"/>
      </w:rPr>
    </w:lvl>
    <w:lvl w:ilvl="1" w:tplc="A3440932">
      <w:numFmt w:val="bullet"/>
      <w:lvlText w:val="•"/>
      <w:lvlJc w:val="left"/>
      <w:pPr>
        <w:ind w:left="575" w:hanging="183"/>
      </w:pPr>
      <w:rPr>
        <w:rFonts w:hint="default"/>
        <w:lang w:val="en-US" w:eastAsia="en-US" w:bidi="ar-SA"/>
      </w:rPr>
    </w:lvl>
    <w:lvl w:ilvl="2" w:tplc="22628ED0">
      <w:numFmt w:val="bullet"/>
      <w:lvlText w:val="•"/>
      <w:lvlJc w:val="left"/>
      <w:pPr>
        <w:ind w:left="770" w:hanging="183"/>
      </w:pPr>
      <w:rPr>
        <w:rFonts w:hint="default"/>
        <w:lang w:val="en-US" w:eastAsia="en-US" w:bidi="ar-SA"/>
      </w:rPr>
    </w:lvl>
    <w:lvl w:ilvl="3" w:tplc="3E3ACAE8">
      <w:numFmt w:val="bullet"/>
      <w:lvlText w:val="•"/>
      <w:lvlJc w:val="left"/>
      <w:pPr>
        <w:ind w:left="965" w:hanging="183"/>
      </w:pPr>
      <w:rPr>
        <w:rFonts w:hint="default"/>
        <w:lang w:val="en-US" w:eastAsia="en-US" w:bidi="ar-SA"/>
      </w:rPr>
    </w:lvl>
    <w:lvl w:ilvl="4" w:tplc="AE0A6B02">
      <w:numFmt w:val="bullet"/>
      <w:lvlText w:val="•"/>
      <w:lvlJc w:val="left"/>
      <w:pPr>
        <w:ind w:left="1160" w:hanging="183"/>
      </w:pPr>
      <w:rPr>
        <w:rFonts w:hint="default"/>
        <w:lang w:val="en-US" w:eastAsia="en-US" w:bidi="ar-SA"/>
      </w:rPr>
    </w:lvl>
    <w:lvl w:ilvl="5" w:tplc="B9CA28E2">
      <w:numFmt w:val="bullet"/>
      <w:lvlText w:val="•"/>
      <w:lvlJc w:val="left"/>
      <w:pPr>
        <w:ind w:left="1355" w:hanging="183"/>
      </w:pPr>
      <w:rPr>
        <w:rFonts w:hint="default"/>
        <w:lang w:val="en-US" w:eastAsia="en-US" w:bidi="ar-SA"/>
      </w:rPr>
    </w:lvl>
    <w:lvl w:ilvl="6" w:tplc="A97C734A">
      <w:numFmt w:val="bullet"/>
      <w:lvlText w:val="•"/>
      <w:lvlJc w:val="left"/>
      <w:pPr>
        <w:ind w:left="1550" w:hanging="183"/>
      </w:pPr>
      <w:rPr>
        <w:rFonts w:hint="default"/>
        <w:lang w:val="en-US" w:eastAsia="en-US" w:bidi="ar-SA"/>
      </w:rPr>
    </w:lvl>
    <w:lvl w:ilvl="7" w:tplc="59D473A0">
      <w:numFmt w:val="bullet"/>
      <w:lvlText w:val="•"/>
      <w:lvlJc w:val="left"/>
      <w:pPr>
        <w:ind w:left="1745" w:hanging="183"/>
      </w:pPr>
      <w:rPr>
        <w:rFonts w:hint="default"/>
        <w:lang w:val="en-US" w:eastAsia="en-US" w:bidi="ar-SA"/>
      </w:rPr>
    </w:lvl>
    <w:lvl w:ilvl="8" w:tplc="50AC25AC">
      <w:numFmt w:val="bullet"/>
      <w:lvlText w:val="•"/>
      <w:lvlJc w:val="left"/>
      <w:pPr>
        <w:ind w:left="1940" w:hanging="183"/>
      </w:pPr>
      <w:rPr>
        <w:rFonts w:hint="default"/>
        <w:lang w:val="en-US" w:eastAsia="en-US" w:bidi="ar-SA"/>
      </w:rPr>
    </w:lvl>
  </w:abstractNum>
  <w:abstractNum w:abstractNumId="9" w15:restartNumberingAfterBreak="0">
    <w:nsid w:val="39D73911"/>
    <w:multiLevelType w:val="hybridMultilevel"/>
    <w:tmpl w:val="174C44A4"/>
    <w:lvl w:ilvl="0" w:tplc="AC3635BC">
      <w:numFmt w:val="bullet"/>
      <w:lvlText w:val=""/>
      <w:lvlJc w:val="left"/>
      <w:pPr>
        <w:ind w:left="366" w:hanging="183"/>
      </w:pPr>
      <w:rPr>
        <w:rFonts w:ascii="Symbol" w:eastAsia="Symbol" w:hAnsi="Symbol" w:cs="Symbol" w:hint="default"/>
        <w:b w:val="0"/>
        <w:bCs w:val="0"/>
        <w:i w:val="0"/>
        <w:iCs w:val="0"/>
        <w:w w:val="100"/>
        <w:sz w:val="22"/>
        <w:szCs w:val="22"/>
        <w:lang w:val="en-US" w:eastAsia="en-US" w:bidi="ar-SA"/>
      </w:rPr>
    </w:lvl>
    <w:lvl w:ilvl="1" w:tplc="B8DE8DB6">
      <w:numFmt w:val="bullet"/>
      <w:lvlText w:val="•"/>
      <w:lvlJc w:val="left"/>
      <w:pPr>
        <w:ind w:left="598" w:hanging="183"/>
      </w:pPr>
      <w:rPr>
        <w:rFonts w:hint="default"/>
        <w:lang w:val="en-US" w:eastAsia="en-US" w:bidi="ar-SA"/>
      </w:rPr>
    </w:lvl>
    <w:lvl w:ilvl="2" w:tplc="0BA05BE8">
      <w:numFmt w:val="bullet"/>
      <w:lvlText w:val="•"/>
      <w:lvlJc w:val="left"/>
      <w:pPr>
        <w:ind w:left="837" w:hanging="183"/>
      </w:pPr>
      <w:rPr>
        <w:rFonts w:hint="default"/>
        <w:lang w:val="en-US" w:eastAsia="en-US" w:bidi="ar-SA"/>
      </w:rPr>
    </w:lvl>
    <w:lvl w:ilvl="3" w:tplc="40F6AB54">
      <w:numFmt w:val="bullet"/>
      <w:lvlText w:val="•"/>
      <w:lvlJc w:val="left"/>
      <w:pPr>
        <w:ind w:left="1076" w:hanging="183"/>
      </w:pPr>
      <w:rPr>
        <w:rFonts w:hint="default"/>
        <w:lang w:val="en-US" w:eastAsia="en-US" w:bidi="ar-SA"/>
      </w:rPr>
    </w:lvl>
    <w:lvl w:ilvl="4" w:tplc="4DDE8F50">
      <w:numFmt w:val="bullet"/>
      <w:lvlText w:val="•"/>
      <w:lvlJc w:val="left"/>
      <w:pPr>
        <w:ind w:left="1315" w:hanging="183"/>
      </w:pPr>
      <w:rPr>
        <w:rFonts w:hint="default"/>
        <w:lang w:val="en-US" w:eastAsia="en-US" w:bidi="ar-SA"/>
      </w:rPr>
    </w:lvl>
    <w:lvl w:ilvl="5" w:tplc="72EE89CE">
      <w:numFmt w:val="bullet"/>
      <w:lvlText w:val="•"/>
      <w:lvlJc w:val="left"/>
      <w:pPr>
        <w:ind w:left="1554" w:hanging="183"/>
      </w:pPr>
      <w:rPr>
        <w:rFonts w:hint="default"/>
        <w:lang w:val="en-US" w:eastAsia="en-US" w:bidi="ar-SA"/>
      </w:rPr>
    </w:lvl>
    <w:lvl w:ilvl="6" w:tplc="4808ED60">
      <w:numFmt w:val="bullet"/>
      <w:lvlText w:val="•"/>
      <w:lvlJc w:val="left"/>
      <w:pPr>
        <w:ind w:left="1793" w:hanging="183"/>
      </w:pPr>
      <w:rPr>
        <w:rFonts w:hint="default"/>
        <w:lang w:val="en-US" w:eastAsia="en-US" w:bidi="ar-SA"/>
      </w:rPr>
    </w:lvl>
    <w:lvl w:ilvl="7" w:tplc="1FFC5ED4">
      <w:numFmt w:val="bullet"/>
      <w:lvlText w:val="•"/>
      <w:lvlJc w:val="left"/>
      <w:pPr>
        <w:ind w:left="2032" w:hanging="183"/>
      </w:pPr>
      <w:rPr>
        <w:rFonts w:hint="default"/>
        <w:lang w:val="en-US" w:eastAsia="en-US" w:bidi="ar-SA"/>
      </w:rPr>
    </w:lvl>
    <w:lvl w:ilvl="8" w:tplc="45DA4362">
      <w:numFmt w:val="bullet"/>
      <w:lvlText w:val="•"/>
      <w:lvlJc w:val="left"/>
      <w:pPr>
        <w:ind w:left="2271" w:hanging="183"/>
      </w:pPr>
      <w:rPr>
        <w:rFonts w:hint="default"/>
        <w:lang w:val="en-US" w:eastAsia="en-US" w:bidi="ar-SA"/>
      </w:rPr>
    </w:lvl>
  </w:abstractNum>
  <w:abstractNum w:abstractNumId="10" w15:restartNumberingAfterBreak="0">
    <w:nsid w:val="4C8668B8"/>
    <w:multiLevelType w:val="hybridMultilevel"/>
    <w:tmpl w:val="136454E8"/>
    <w:lvl w:ilvl="0" w:tplc="025AA5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3D6444"/>
    <w:multiLevelType w:val="hybridMultilevel"/>
    <w:tmpl w:val="9D680EAA"/>
    <w:lvl w:ilvl="0" w:tplc="DED051B4">
      <w:numFmt w:val="bullet"/>
      <w:lvlText w:val=""/>
      <w:lvlJc w:val="left"/>
      <w:pPr>
        <w:ind w:left="376" w:hanging="183"/>
      </w:pPr>
      <w:rPr>
        <w:rFonts w:ascii="Symbol" w:eastAsia="Symbol" w:hAnsi="Symbol" w:cs="Symbol" w:hint="default"/>
        <w:b w:val="0"/>
        <w:bCs w:val="0"/>
        <w:i w:val="0"/>
        <w:iCs w:val="0"/>
        <w:w w:val="100"/>
        <w:sz w:val="22"/>
        <w:szCs w:val="22"/>
        <w:lang w:val="en-US" w:eastAsia="en-US" w:bidi="ar-SA"/>
      </w:rPr>
    </w:lvl>
    <w:lvl w:ilvl="1" w:tplc="CBEA7294">
      <w:numFmt w:val="bullet"/>
      <w:lvlText w:val="•"/>
      <w:lvlJc w:val="left"/>
      <w:pPr>
        <w:ind w:left="643" w:hanging="183"/>
      </w:pPr>
      <w:rPr>
        <w:rFonts w:hint="default"/>
        <w:lang w:val="en-US" w:eastAsia="en-US" w:bidi="ar-SA"/>
      </w:rPr>
    </w:lvl>
    <w:lvl w:ilvl="2" w:tplc="37D2007E">
      <w:numFmt w:val="bullet"/>
      <w:lvlText w:val="•"/>
      <w:lvlJc w:val="left"/>
      <w:pPr>
        <w:ind w:left="907" w:hanging="183"/>
      </w:pPr>
      <w:rPr>
        <w:rFonts w:hint="default"/>
        <w:lang w:val="en-US" w:eastAsia="en-US" w:bidi="ar-SA"/>
      </w:rPr>
    </w:lvl>
    <w:lvl w:ilvl="3" w:tplc="3AC646F4">
      <w:numFmt w:val="bullet"/>
      <w:lvlText w:val="•"/>
      <w:lvlJc w:val="left"/>
      <w:pPr>
        <w:ind w:left="1171" w:hanging="183"/>
      </w:pPr>
      <w:rPr>
        <w:rFonts w:hint="default"/>
        <w:lang w:val="en-US" w:eastAsia="en-US" w:bidi="ar-SA"/>
      </w:rPr>
    </w:lvl>
    <w:lvl w:ilvl="4" w:tplc="92D2024C">
      <w:numFmt w:val="bullet"/>
      <w:lvlText w:val="•"/>
      <w:lvlJc w:val="left"/>
      <w:pPr>
        <w:ind w:left="1434" w:hanging="183"/>
      </w:pPr>
      <w:rPr>
        <w:rFonts w:hint="default"/>
        <w:lang w:val="en-US" w:eastAsia="en-US" w:bidi="ar-SA"/>
      </w:rPr>
    </w:lvl>
    <w:lvl w:ilvl="5" w:tplc="8E5E4258">
      <w:numFmt w:val="bullet"/>
      <w:lvlText w:val="•"/>
      <w:lvlJc w:val="left"/>
      <w:pPr>
        <w:ind w:left="1698" w:hanging="183"/>
      </w:pPr>
      <w:rPr>
        <w:rFonts w:hint="default"/>
        <w:lang w:val="en-US" w:eastAsia="en-US" w:bidi="ar-SA"/>
      </w:rPr>
    </w:lvl>
    <w:lvl w:ilvl="6" w:tplc="941A48A0">
      <w:numFmt w:val="bullet"/>
      <w:lvlText w:val="•"/>
      <w:lvlJc w:val="left"/>
      <w:pPr>
        <w:ind w:left="1962" w:hanging="183"/>
      </w:pPr>
      <w:rPr>
        <w:rFonts w:hint="default"/>
        <w:lang w:val="en-US" w:eastAsia="en-US" w:bidi="ar-SA"/>
      </w:rPr>
    </w:lvl>
    <w:lvl w:ilvl="7" w:tplc="91644DE4">
      <w:numFmt w:val="bullet"/>
      <w:lvlText w:val="•"/>
      <w:lvlJc w:val="left"/>
      <w:pPr>
        <w:ind w:left="2225" w:hanging="183"/>
      </w:pPr>
      <w:rPr>
        <w:rFonts w:hint="default"/>
        <w:lang w:val="en-US" w:eastAsia="en-US" w:bidi="ar-SA"/>
      </w:rPr>
    </w:lvl>
    <w:lvl w:ilvl="8" w:tplc="78409212">
      <w:numFmt w:val="bullet"/>
      <w:lvlText w:val="•"/>
      <w:lvlJc w:val="left"/>
      <w:pPr>
        <w:ind w:left="2489" w:hanging="183"/>
      </w:pPr>
      <w:rPr>
        <w:rFonts w:hint="default"/>
        <w:lang w:val="en-US" w:eastAsia="en-US" w:bidi="ar-SA"/>
      </w:rPr>
    </w:lvl>
  </w:abstractNum>
  <w:abstractNum w:abstractNumId="12" w15:restartNumberingAfterBreak="0">
    <w:nsid w:val="6AFF7943"/>
    <w:multiLevelType w:val="hybridMultilevel"/>
    <w:tmpl w:val="99500B78"/>
    <w:lvl w:ilvl="0" w:tplc="7CBE0432">
      <w:start w:val="1"/>
      <w:numFmt w:val="decimal"/>
      <w:lvlText w:val="%1."/>
      <w:lvlJc w:val="left"/>
      <w:pPr>
        <w:ind w:left="839" w:hanging="360"/>
        <w:jc w:val="left"/>
      </w:pPr>
      <w:rPr>
        <w:rFonts w:ascii="Arial" w:eastAsia="Arial" w:hAnsi="Arial" w:cs="Arial" w:hint="default"/>
        <w:b w:val="0"/>
        <w:bCs w:val="0"/>
        <w:i w:val="0"/>
        <w:iCs w:val="0"/>
        <w:spacing w:val="-1"/>
        <w:w w:val="100"/>
        <w:sz w:val="22"/>
        <w:szCs w:val="22"/>
        <w:lang w:val="en-US" w:eastAsia="en-US" w:bidi="ar-SA"/>
      </w:rPr>
    </w:lvl>
    <w:lvl w:ilvl="1" w:tplc="3BE09192">
      <w:numFmt w:val="bullet"/>
      <w:lvlText w:val=""/>
      <w:lvlJc w:val="left"/>
      <w:pPr>
        <w:ind w:left="1649" w:hanging="360"/>
      </w:pPr>
      <w:rPr>
        <w:rFonts w:ascii="Symbol" w:eastAsia="Symbol" w:hAnsi="Symbol" w:cs="Symbol" w:hint="default"/>
        <w:b w:val="0"/>
        <w:bCs w:val="0"/>
        <w:i w:val="0"/>
        <w:iCs w:val="0"/>
        <w:w w:val="100"/>
        <w:sz w:val="22"/>
        <w:szCs w:val="22"/>
        <w:lang w:val="en-US" w:eastAsia="en-US" w:bidi="ar-SA"/>
      </w:rPr>
    </w:lvl>
    <w:lvl w:ilvl="2" w:tplc="1F7651A0">
      <w:numFmt w:val="bullet"/>
      <w:lvlText w:val="•"/>
      <w:lvlJc w:val="left"/>
      <w:pPr>
        <w:ind w:left="2704" w:hanging="360"/>
      </w:pPr>
      <w:rPr>
        <w:rFonts w:hint="default"/>
        <w:lang w:val="en-US" w:eastAsia="en-US" w:bidi="ar-SA"/>
      </w:rPr>
    </w:lvl>
    <w:lvl w:ilvl="3" w:tplc="D806ED1E">
      <w:numFmt w:val="bullet"/>
      <w:lvlText w:val="•"/>
      <w:lvlJc w:val="left"/>
      <w:pPr>
        <w:ind w:left="3768" w:hanging="360"/>
      </w:pPr>
      <w:rPr>
        <w:rFonts w:hint="default"/>
        <w:lang w:val="en-US" w:eastAsia="en-US" w:bidi="ar-SA"/>
      </w:rPr>
    </w:lvl>
    <w:lvl w:ilvl="4" w:tplc="56101DCC">
      <w:numFmt w:val="bullet"/>
      <w:lvlText w:val="•"/>
      <w:lvlJc w:val="left"/>
      <w:pPr>
        <w:ind w:left="4833" w:hanging="360"/>
      </w:pPr>
      <w:rPr>
        <w:rFonts w:hint="default"/>
        <w:lang w:val="en-US" w:eastAsia="en-US" w:bidi="ar-SA"/>
      </w:rPr>
    </w:lvl>
    <w:lvl w:ilvl="5" w:tplc="8332B026">
      <w:numFmt w:val="bullet"/>
      <w:lvlText w:val="•"/>
      <w:lvlJc w:val="left"/>
      <w:pPr>
        <w:ind w:left="5897" w:hanging="360"/>
      </w:pPr>
      <w:rPr>
        <w:rFonts w:hint="default"/>
        <w:lang w:val="en-US" w:eastAsia="en-US" w:bidi="ar-SA"/>
      </w:rPr>
    </w:lvl>
    <w:lvl w:ilvl="6" w:tplc="287C8E6C">
      <w:numFmt w:val="bullet"/>
      <w:lvlText w:val="•"/>
      <w:lvlJc w:val="left"/>
      <w:pPr>
        <w:ind w:left="6962" w:hanging="360"/>
      </w:pPr>
      <w:rPr>
        <w:rFonts w:hint="default"/>
        <w:lang w:val="en-US" w:eastAsia="en-US" w:bidi="ar-SA"/>
      </w:rPr>
    </w:lvl>
    <w:lvl w:ilvl="7" w:tplc="34029D68">
      <w:numFmt w:val="bullet"/>
      <w:lvlText w:val="•"/>
      <w:lvlJc w:val="left"/>
      <w:pPr>
        <w:ind w:left="8026" w:hanging="360"/>
      </w:pPr>
      <w:rPr>
        <w:rFonts w:hint="default"/>
        <w:lang w:val="en-US" w:eastAsia="en-US" w:bidi="ar-SA"/>
      </w:rPr>
    </w:lvl>
    <w:lvl w:ilvl="8" w:tplc="2C566922">
      <w:numFmt w:val="bullet"/>
      <w:lvlText w:val="•"/>
      <w:lvlJc w:val="left"/>
      <w:pPr>
        <w:ind w:left="9091" w:hanging="360"/>
      </w:pPr>
      <w:rPr>
        <w:rFonts w:hint="default"/>
        <w:lang w:val="en-US" w:eastAsia="en-US" w:bidi="ar-SA"/>
      </w:rPr>
    </w:lvl>
  </w:abstractNum>
  <w:abstractNum w:abstractNumId="13" w15:restartNumberingAfterBreak="0">
    <w:nsid w:val="752A2C45"/>
    <w:multiLevelType w:val="hybridMultilevel"/>
    <w:tmpl w:val="0600AD26"/>
    <w:lvl w:ilvl="0" w:tplc="2488CD4C">
      <w:numFmt w:val="bullet"/>
      <w:lvlText w:val=""/>
      <w:lvlJc w:val="left"/>
      <w:pPr>
        <w:ind w:left="839" w:hanging="362"/>
      </w:pPr>
      <w:rPr>
        <w:rFonts w:ascii="Symbol" w:eastAsia="Symbol" w:hAnsi="Symbol" w:cs="Symbol" w:hint="default"/>
        <w:b w:val="0"/>
        <w:bCs w:val="0"/>
        <w:i w:val="0"/>
        <w:iCs w:val="0"/>
        <w:w w:val="100"/>
        <w:sz w:val="22"/>
        <w:szCs w:val="22"/>
        <w:lang w:val="en-US" w:eastAsia="en-US" w:bidi="ar-SA"/>
      </w:rPr>
    </w:lvl>
    <w:lvl w:ilvl="1" w:tplc="76760B04">
      <w:numFmt w:val="bullet"/>
      <w:lvlText w:val=""/>
      <w:lvlJc w:val="left"/>
      <w:pPr>
        <w:ind w:left="929" w:hanging="360"/>
      </w:pPr>
      <w:rPr>
        <w:rFonts w:ascii="Symbol" w:eastAsia="Symbol" w:hAnsi="Symbol" w:cs="Symbol" w:hint="default"/>
        <w:b w:val="0"/>
        <w:bCs w:val="0"/>
        <w:i w:val="0"/>
        <w:iCs w:val="0"/>
        <w:w w:val="100"/>
        <w:sz w:val="22"/>
        <w:szCs w:val="22"/>
        <w:lang w:val="en-US" w:eastAsia="en-US" w:bidi="ar-SA"/>
      </w:rPr>
    </w:lvl>
    <w:lvl w:ilvl="2" w:tplc="FD428438">
      <w:numFmt w:val="bullet"/>
      <w:lvlText w:val="•"/>
      <w:lvlJc w:val="left"/>
      <w:pPr>
        <w:ind w:left="2064" w:hanging="360"/>
      </w:pPr>
      <w:rPr>
        <w:rFonts w:hint="default"/>
        <w:lang w:val="en-US" w:eastAsia="en-US" w:bidi="ar-SA"/>
      </w:rPr>
    </w:lvl>
    <w:lvl w:ilvl="3" w:tplc="BB261C54">
      <w:numFmt w:val="bullet"/>
      <w:lvlText w:val="•"/>
      <w:lvlJc w:val="left"/>
      <w:pPr>
        <w:ind w:left="3208" w:hanging="360"/>
      </w:pPr>
      <w:rPr>
        <w:rFonts w:hint="default"/>
        <w:lang w:val="en-US" w:eastAsia="en-US" w:bidi="ar-SA"/>
      </w:rPr>
    </w:lvl>
    <w:lvl w:ilvl="4" w:tplc="17C2E43C">
      <w:numFmt w:val="bullet"/>
      <w:lvlText w:val="•"/>
      <w:lvlJc w:val="left"/>
      <w:pPr>
        <w:ind w:left="4353" w:hanging="360"/>
      </w:pPr>
      <w:rPr>
        <w:rFonts w:hint="default"/>
        <w:lang w:val="en-US" w:eastAsia="en-US" w:bidi="ar-SA"/>
      </w:rPr>
    </w:lvl>
    <w:lvl w:ilvl="5" w:tplc="81F2C2CC">
      <w:numFmt w:val="bullet"/>
      <w:lvlText w:val="•"/>
      <w:lvlJc w:val="left"/>
      <w:pPr>
        <w:ind w:left="5497" w:hanging="360"/>
      </w:pPr>
      <w:rPr>
        <w:rFonts w:hint="default"/>
        <w:lang w:val="en-US" w:eastAsia="en-US" w:bidi="ar-SA"/>
      </w:rPr>
    </w:lvl>
    <w:lvl w:ilvl="6" w:tplc="C3D43AE2">
      <w:numFmt w:val="bullet"/>
      <w:lvlText w:val="•"/>
      <w:lvlJc w:val="left"/>
      <w:pPr>
        <w:ind w:left="6642" w:hanging="360"/>
      </w:pPr>
      <w:rPr>
        <w:rFonts w:hint="default"/>
        <w:lang w:val="en-US" w:eastAsia="en-US" w:bidi="ar-SA"/>
      </w:rPr>
    </w:lvl>
    <w:lvl w:ilvl="7" w:tplc="4456FA6E">
      <w:numFmt w:val="bullet"/>
      <w:lvlText w:val="•"/>
      <w:lvlJc w:val="left"/>
      <w:pPr>
        <w:ind w:left="7786" w:hanging="360"/>
      </w:pPr>
      <w:rPr>
        <w:rFonts w:hint="default"/>
        <w:lang w:val="en-US" w:eastAsia="en-US" w:bidi="ar-SA"/>
      </w:rPr>
    </w:lvl>
    <w:lvl w:ilvl="8" w:tplc="E8861020">
      <w:numFmt w:val="bullet"/>
      <w:lvlText w:val="•"/>
      <w:lvlJc w:val="left"/>
      <w:pPr>
        <w:ind w:left="8931" w:hanging="360"/>
      </w:pPr>
      <w:rPr>
        <w:rFonts w:hint="default"/>
        <w:lang w:val="en-US" w:eastAsia="en-US" w:bidi="ar-SA"/>
      </w:rPr>
    </w:lvl>
  </w:abstractNum>
  <w:abstractNum w:abstractNumId="14" w15:restartNumberingAfterBreak="0">
    <w:nsid w:val="7D6A2F0C"/>
    <w:multiLevelType w:val="hybridMultilevel"/>
    <w:tmpl w:val="05F01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37395290">
    <w:abstractNumId w:val="13"/>
  </w:num>
  <w:num w:numId="2" w16cid:durableId="284313068">
    <w:abstractNumId w:val="5"/>
  </w:num>
  <w:num w:numId="3" w16cid:durableId="1362513594">
    <w:abstractNumId w:val="1"/>
  </w:num>
  <w:num w:numId="4" w16cid:durableId="734930453">
    <w:abstractNumId w:val="3"/>
  </w:num>
  <w:num w:numId="5" w16cid:durableId="1160732306">
    <w:abstractNumId w:val="2"/>
  </w:num>
  <w:num w:numId="6" w16cid:durableId="531462133">
    <w:abstractNumId w:val="8"/>
  </w:num>
  <w:num w:numId="7" w16cid:durableId="865369151">
    <w:abstractNumId w:val="0"/>
  </w:num>
  <w:num w:numId="8" w16cid:durableId="716782884">
    <w:abstractNumId w:val="4"/>
  </w:num>
  <w:num w:numId="9" w16cid:durableId="772483624">
    <w:abstractNumId w:val="11"/>
  </w:num>
  <w:num w:numId="10" w16cid:durableId="1329944861">
    <w:abstractNumId w:val="9"/>
  </w:num>
  <w:num w:numId="11" w16cid:durableId="1291470268">
    <w:abstractNumId w:val="7"/>
  </w:num>
  <w:num w:numId="12" w16cid:durableId="764962130">
    <w:abstractNumId w:val="12"/>
  </w:num>
  <w:num w:numId="13" w16cid:durableId="714816707">
    <w:abstractNumId w:val="6"/>
  </w:num>
  <w:num w:numId="14" w16cid:durableId="652223266">
    <w:abstractNumId w:val="10"/>
  </w:num>
  <w:num w:numId="15" w16cid:durableId="77509733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706E"/>
    <w:rsid w:val="00007E39"/>
    <w:rsid w:val="000115EB"/>
    <w:rsid w:val="000174C3"/>
    <w:rsid w:val="000248EC"/>
    <w:rsid w:val="00041C52"/>
    <w:rsid w:val="000435A5"/>
    <w:rsid w:val="0008233D"/>
    <w:rsid w:val="000B4E27"/>
    <w:rsid w:val="000D5877"/>
    <w:rsid w:val="0010641F"/>
    <w:rsid w:val="00111FF4"/>
    <w:rsid w:val="00161417"/>
    <w:rsid w:val="001A7047"/>
    <w:rsid w:val="001B2951"/>
    <w:rsid w:val="001C5951"/>
    <w:rsid w:val="001E054B"/>
    <w:rsid w:val="001F1ECC"/>
    <w:rsid w:val="0020023A"/>
    <w:rsid w:val="0023417F"/>
    <w:rsid w:val="002818D5"/>
    <w:rsid w:val="00295AE2"/>
    <w:rsid w:val="002B218B"/>
    <w:rsid w:val="002B53F9"/>
    <w:rsid w:val="002E4A62"/>
    <w:rsid w:val="002F7828"/>
    <w:rsid w:val="00304DDE"/>
    <w:rsid w:val="003065F9"/>
    <w:rsid w:val="00313313"/>
    <w:rsid w:val="00313827"/>
    <w:rsid w:val="00326C7A"/>
    <w:rsid w:val="00344423"/>
    <w:rsid w:val="00351CDE"/>
    <w:rsid w:val="00372F93"/>
    <w:rsid w:val="003C732B"/>
    <w:rsid w:val="003D575A"/>
    <w:rsid w:val="00410AEA"/>
    <w:rsid w:val="004416DF"/>
    <w:rsid w:val="004475C1"/>
    <w:rsid w:val="00455B3B"/>
    <w:rsid w:val="004661CA"/>
    <w:rsid w:val="004775B8"/>
    <w:rsid w:val="004B7943"/>
    <w:rsid w:val="004C2D7A"/>
    <w:rsid w:val="004D4A78"/>
    <w:rsid w:val="00500243"/>
    <w:rsid w:val="00530C08"/>
    <w:rsid w:val="00547A7B"/>
    <w:rsid w:val="00551F29"/>
    <w:rsid w:val="00553850"/>
    <w:rsid w:val="00555F23"/>
    <w:rsid w:val="0057006D"/>
    <w:rsid w:val="005A3F72"/>
    <w:rsid w:val="005B46E7"/>
    <w:rsid w:val="00610EEC"/>
    <w:rsid w:val="006139B6"/>
    <w:rsid w:val="006306F7"/>
    <w:rsid w:val="00645E04"/>
    <w:rsid w:val="00680D49"/>
    <w:rsid w:val="006A6C43"/>
    <w:rsid w:val="006D34A0"/>
    <w:rsid w:val="006E61EF"/>
    <w:rsid w:val="006F65E3"/>
    <w:rsid w:val="00721E7D"/>
    <w:rsid w:val="0072219C"/>
    <w:rsid w:val="0072593F"/>
    <w:rsid w:val="007C6353"/>
    <w:rsid w:val="00802899"/>
    <w:rsid w:val="0085117A"/>
    <w:rsid w:val="00892D9D"/>
    <w:rsid w:val="008A2A74"/>
    <w:rsid w:val="008F0EB9"/>
    <w:rsid w:val="008F6135"/>
    <w:rsid w:val="00920E44"/>
    <w:rsid w:val="00926706"/>
    <w:rsid w:val="00941A88"/>
    <w:rsid w:val="00951D5A"/>
    <w:rsid w:val="0096522F"/>
    <w:rsid w:val="009A30A2"/>
    <w:rsid w:val="009C1407"/>
    <w:rsid w:val="00A0324C"/>
    <w:rsid w:val="00A074BC"/>
    <w:rsid w:val="00A23AF1"/>
    <w:rsid w:val="00AA706E"/>
    <w:rsid w:val="00AF4866"/>
    <w:rsid w:val="00B06217"/>
    <w:rsid w:val="00B078F2"/>
    <w:rsid w:val="00B62FC6"/>
    <w:rsid w:val="00BD7FD9"/>
    <w:rsid w:val="00BF36BC"/>
    <w:rsid w:val="00BF42C5"/>
    <w:rsid w:val="00C376DD"/>
    <w:rsid w:val="00C40655"/>
    <w:rsid w:val="00C61DE5"/>
    <w:rsid w:val="00C61EC3"/>
    <w:rsid w:val="00C70F0E"/>
    <w:rsid w:val="00C81552"/>
    <w:rsid w:val="00C83A8A"/>
    <w:rsid w:val="00CA6426"/>
    <w:rsid w:val="00CB731A"/>
    <w:rsid w:val="00D274B5"/>
    <w:rsid w:val="00D87328"/>
    <w:rsid w:val="00DC6204"/>
    <w:rsid w:val="00DE3ADD"/>
    <w:rsid w:val="00DE616D"/>
    <w:rsid w:val="00DF5155"/>
    <w:rsid w:val="00E30D7E"/>
    <w:rsid w:val="00E62726"/>
    <w:rsid w:val="00E65AC8"/>
    <w:rsid w:val="00E91802"/>
    <w:rsid w:val="00E927D6"/>
    <w:rsid w:val="00EF7385"/>
    <w:rsid w:val="00F4311E"/>
    <w:rsid w:val="00F53EF1"/>
    <w:rsid w:val="00F57CF1"/>
    <w:rsid w:val="00F62EEF"/>
    <w:rsid w:val="00F676B5"/>
    <w:rsid w:val="00F84C40"/>
    <w:rsid w:val="00FB242B"/>
    <w:rsid w:val="00FB64CE"/>
    <w:rsid w:val="00FC1B69"/>
    <w:rsid w:val="00FD13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2C60D30D"/>
  <w15:docId w15:val="{16500327-4D15-4903-974C-3542F36E9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link w:val="Heading1Char"/>
    <w:uiPriority w:val="9"/>
    <w:qFormat/>
    <w:pPr>
      <w:ind w:left="209"/>
      <w:outlineLvl w:val="0"/>
    </w:pPr>
    <w:rPr>
      <w:rFonts w:ascii="Trebuchet MS" w:eastAsia="Trebuchet MS" w:hAnsi="Trebuchet MS" w:cs="Trebuchet MS"/>
      <w:sz w:val="24"/>
      <w:szCs w:val="24"/>
    </w:rPr>
  </w:style>
  <w:style w:type="paragraph" w:styleId="Heading3">
    <w:name w:val="heading 3"/>
    <w:basedOn w:val="Normal"/>
    <w:next w:val="Normal"/>
    <w:link w:val="Heading3Char"/>
    <w:uiPriority w:val="9"/>
    <w:semiHidden/>
    <w:unhideWhenUsed/>
    <w:qFormat/>
    <w:rsid w:val="00E91802"/>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style>
  <w:style w:type="paragraph" w:styleId="Title">
    <w:name w:val="Title"/>
    <w:basedOn w:val="Normal"/>
    <w:uiPriority w:val="10"/>
    <w:qFormat/>
    <w:pPr>
      <w:spacing w:before="31"/>
      <w:ind w:left="209" w:right="5894"/>
    </w:pPr>
    <w:rPr>
      <w:rFonts w:ascii="Trebuchet MS" w:eastAsia="Trebuchet MS" w:hAnsi="Trebuchet MS" w:cs="Trebuchet MS"/>
      <w:sz w:val="33"/>
      <w:szCs w:val="33"/>
    </w:rPr>
  </w:style>
  <w:style w:type="paragraph" w:styleId="ListParagraph">
    <w:name w:val="List Paragraph"/>
    <w:basedOn w:val="Normal"/>
    <w:uiPriority w:val="1"/>
    <w:qFormat/>
    <w:pPr>
      <w:ind w:left="1649" w:hanging="360"/>
    </w:pPr>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920E44"/>
    <w:rPr>
      <w:color w:val="0000FF" w:themeColor="hyperlink"/>
      <w:u w:val="single"/>
    </w:rPr>
  </w:style>
  <w:style w:type="character" w:styleId="UnresolvedMention">
    <w:name w:val="Unresolved Mention"/>
    <w:basedOn w:val="DefaultParagraphFont"/>
    <w:uiPriority w:val="99"/>
    <w:semiHidden/>
    <w:unhideWhenUsed/>
    <w:rsid w:val="00920E44"/>
    <w:rPr>
      <w:color w:val="605E5C"/>
      <w:shd w:val="clear" w:color="auto" w:fill="E1DFDD"/>
    </w:rPr>
  </w:style>
  <w:style w:type="character" w:styleId="IntenseReference">
    <w:name w:val="Intense Reference"/>
    <w:basedOn w:val="DefaultParagraphFont"/>
    <w:uiPriority w:val="32"/>
    <w:qFormat/>
    <w:rsid w:val="00530C08"/>
    <w:rPr>
      <w:rFonts w:asciiTheme="minorHAnsi" w:hAnsiTheme="minorHAnsi"/>
      <w:b/>
      <w:bCs/>
      <w:smallCaps/>
      <w:color w:val="4F81BD" w:themeColor="accent1"/>
      <w:spacing w:val="5"/>
      <w:sz w:val="28"/>
    </w:rPr>
  </w:style>
  <w:style w:type="character" w:customStyle="1" w:styleId="Heading1Char">
    <w:name w:val="Heading 1 Char"/>
    <w:basedOn w:val="DefaultParagraphFont"/>
    <w:link w:val="Heading1"/>
    <w:uiPriority w:val="9"/>
    <w:rsid w:val="00455B3B"/>
    <w:rPr>
      <w:rFonts w:ascii="Trebuchet MS" w:eastAsia="Trebuchet MS" w:hAnsi="Trebuchet MS" w:cs="Trebuchet MS"/>
      <w:sz w:val="24"/>
      <w:szCs w:val="24"/>
    </w:rPr>
  </w:style>
  <w:style w:type="character" w:customStyle="1" w:styleId="BodyTextChar">
    <w:name w:val="Body Text Char"/>
    <w:basedOn w:val="DefaultParagraphFont"/>
    <w:link w:val="BodyText"/>
    <w:uiPriority w:val="1"/>
    <w:rsid w:val="00455B3B"/>
    <w:rPr>
      <w:rFonts w:ascii="Arial" w:eastAsia="Arial" w:hAnsi="Arial" w:cs="Arial"/>
    </w:rPr>
  </w:style>
  <w:style w:type="table" w:styleId="TableGrid">
    <w:name w:val="Table Grid"/>
    <w:basedOn w:val="TableNormal"/>
    <w:rsid w:val="00553850"/>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E91802"/>
    <w:rPr>
      <w:rFonts w:asciiTheme="majorHAnsi" w:eastAsiaTheme="majorEastAsia" w:hAnsiTheme="majorHAnsi" w:cstheme="majorBidi"/>
      <w:color w:val="243F60" w:themeColor="accent1" w:themeShade="7F"/>
      <w:sz w:val="24"/>
      <w:szCs w:val="24"/>
    </w:rPr>
  </w:style>
  <w:style w:type="paragraph" w:styleId="NormalWeb">
    <w:name w:val="Normal (Web)"/>
    <w:basedOn w:val="Normal"/>
    <w:uiPriority w:val="99"/>
    <w:rsid w:val="00E91802"/>
    <w:pPr>
      <w:widowControl/>
      <w:autoSpaceDE/>
      <w:autoSpaceDN/>
      <w:spacing w:before="100" w:beforeAutospacing="1" w:after="100" w:afterAutospacing="1" w:line="259" w:lineRule="auto"/>
    </w:pPr>
    <w:rPr>
      <w:rFonts w:asciiTheme="minorHAnsi" w:eastAsiaTheme="minorEastAsia" w:hAnsiTheme="minorHAnsi" w:cstheme="minorBidi"/>
    </w:rPr>
  </w:style>
  <w:style w:type="character" w:styleId="FollowedHyperlink">
    <w:name w:val="FollowedHyperlink"/>
    <w:basedOn w:val="DefaultParagraphFont"/>
    <w:uiPriority w:val="99"/>
    <w:semiHidden/>
    <w:unhideWhenUsed/>
    <w:rsid w:val="000B4E27"/>
    <w:rPr>
      <w:color w:val="800080" w:themeColor="followedHyperlink"/>
      <w:u w:val="single"/>
    </w:rPr>
  </w:style>
  <w:style w:type="paragraph" w:styleId="Header">
    <w:name w:val="header"/>
    <w:basedOn w:val="Normal"/>
    <w:link w:val="HeaderChar"/>
    <w:uiPriority w:val="99"/>
    <w:unhideWhenUsed/>
    <w:rsid w:val="000115EB"/>
    <w:pPr>
      <w:tabs>
        <w:tab w:val="center" w:pos="4680"/>
        <w:tab w:val="right" w:pos="9360"/>
      </w:tabs>
    </w:pPr>
  </w:style>
  <w:style w:type="character" w:customStyle="1" w:styleId="HeaderChar">
    <w:name w:val="Header Char"/>
    <w:basedOn w:val="DefaultParagraphFont"/>
    <w:link w:val="Header"/>
    <w:uiPriority w:val="99"/>
    <w:rsid w:val="000115EB"/>
    <w:rPr>
      <w:rFonts w:ascii="Arial" w:eastAsia="Arial" w:hAnsi="Arial" w:cs="Arial"/>
    </w:rPr>
  </w:style>
  <w:style w:type="paragraph" w:styleId="Footer">
    <w:name w:val="footer"/>
    <w:basedOn w:val="Normal"/>
    <w:link w:val="FooterChar"/>
    <w:uiPriority w:val="99"/>
    <w:unhideWhenUsed/>
    <w:rsid w:val="000115EB"/>
    <w:pPr>
      <w:tabs>
        <w:tab w:val="center" w:pos="4680"/>
        <w:tab w:val="right" w:pos="9360"/>
      </w:tabs>
    </w:pPr>
  </w:style>
  <w:style w:type="character" w:customStyle="1" w:styleId="FooterChar">
    <w:name w:val="Footer Char"/>
    <w:basedOn w:val="DefaultParagraphFont"/>
    <w:link w:val="Footer"/>
    <w:uiPriority w:val="99"/>
    <w:rsid w:val="000115EB"/>
    <w:rPr>
      <w:rFonts w:ascii="Arial" w:eastAsia="Arial" w:hAnsi="Arial" w:cs="Arial"/>
    </w:rPr>
  </w:style>
  <w:style w:type="character" w:styleId="CommentReference">
    <w:name w:val="annotation reference"/>
    <w:basedOn w:val="DefaultParagraphFont"/>
    <w:uiPriority w:val="99"/>
    <w:semiHidden/>
    <w:unhideWhenUsed/>
    <w:rsid w:val="00892D9D"/>
    <w:rPr>
      <w:sz w:val="16"/>
      <w:szCs w:val="16"/>
    </w:rPr>
  </w:style>
  <w:style w:type="paragraph" w:styleId="CommentText">
    <w:name w:val="annotation text"/>
    <w:basedOn w:val="Normal"/>
    <w:link w:val="CommentTextChar"/>
    <w:uiPriority w:val="99"/>
    <w:unhideWhenUsed/>
    <w:rsid w:val="00892D9D"/>
    <w:rPr>
      <w:sz w:val="20"/>
      <w:szCs w:val="20"/>
    </w:rPr>
  </w:style>
  <w:style w:type="character" w:customStyle="1" w:styleId="CommentTextChar">
    <w:name w:val="Comment Text Char"/>
    <w:basedOn w:val="DefaultParagraphFont"/>
    <w:link w:val="CommentText"/>
    <w:uiPriority w:val="99"/>
    <w:rsid w:val="00892D9D"/>
    <w:rPr>
      <w:rFonts w:ascii="Arial" w:eastAsia="Arial" w:hAnsi="Arial" w:cs="Arial"/>
      <w:sz w:val="20"/>
      <w:szCs w:val="20"/>
    </w:rPr>
  </w:style>
  <w:style w:type="paragraph" w:styleId="CommentSubject">
    <w:name w:val="annotation subject"/>
    <w:basedOn w:val="CommentText"/>
    <w:next w:val="CommentText"/>
    <w:link w:val="CommentSubjectChar"/>
    <w:uiPriority w:val="99"/>
    <w:semiHidden/>
    <w:unhideWhenUsed/>
    <w:rsid w:val="00892D9D"/>
    <w:rPr>
      <w:b/>
      <w:bCs/>
    </w:rPr>
  </w:style>
  <w:style w:type="character" w:customStyle="1" w:styleId="CommentSubjectChar">
    <w:name w:val="Comment Subject Char"/>
    <w:basedOn w:val="CommentTextChar"/>
    <w:link w:val="CommentSubject"/>
    <w:uiPriority w:val="99"/>
    <w:semiHidden/>
    <w:rsid w:val="00892D9D"/>
    <w:rPr>
      <w:rFonts w:ascii="Arial" w:eastAsia="Arial" w:hAnsi="Arial" w:cs="Arial"/>
      <w:b/>
      <w:bCs/>
      <w:sz w:val="20"/>
      <w:szCs w:val="20"/>
    </w:rPr>
  </w:style>
  <w:style w:type="paragraph" w:styleId="Revision">
    <w:name w:val="Revision"/>
    <w:hidden/>
    <w:uiPriority w:val="99"/>
    <w:semiHidden/>
    <w:rsid w:val="00AF4866"/>
    <w:pPr>
      <w:widowControl/>
      <w:autoSpaceDE/>
      <w:autoSpaceDN/>
    </w:pPr>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0026561">
      <w:bodyDiv w:val="1"/>
      <w:marLeft w:val="0"/>
      <w:marRight w:val="0"/>
      <w:marTop w:val="0"/>
      <w:marBottom w:val="0"/>
      <w:divBdr>
        <w:top w:val="none" w:sz="0" w:space="0" w:color="auto"/>
        <w:left w:val="none" w:sz="0" w:space="0" w:color="auto"/>
        <w:bottom w:val="none" w:sz="0" w:space="0" w:color="auto"/>
        <w:right w:val="none" w:sz="0" w:space="0" w:color="auto"/>
      </w:divBdr>
    </w:div>
    <w:div w:id="19468842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kvander@syr.edu" TargetMode="External"/><Relationship Id="rId13" Type="http://schemas.openxmlformats.org/officeDocument/2006/relationships/hyperlink" Target="http://registrar.syr.edu/students/non-attendance/?_gl=1*1qefbkb*_ga*ODM3NDg1Nzk0LjE2MjkxMzM3NTg.*_ga_QT13NN6N9S*MTY2MDY5NDczOC4xMTEuMS4xNjYwNjk2NTU4LjYwLjAuMA.."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17" Type="http://schemas.openxmlformats.org/officeDocument/2006/relationships/hyperlink" Target="http://class.syr.edu/academic-integrity/policy/?_gl=1*7ptlpf*_ga*ODM3NDg1Nzk0LjE2MjkxMzM3NTg.*_ga_QT13NN6N9S*MTY2MDY5NDczOC4xMTEuMS4xNjYwNjk1ODg5LjYwLjAuMA.." TargetMode="External"/><Relationship Id="rId2" Type="http://schemas.openxmlformats.org/officeDocument/2006/relationships/styles" Target="styles.xml"/><Relationship Id="rId16" Type="http://schemas.openxmlformats.org/officeDocument/2006/relationships/hyperlink" Target="mailto:help@syr.ed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xperience.syracuse.edu/student-outreach/student-support/absence-notifications/" TargetMode="External"/><Relationship Id="rId5" Type="http://schemas.openxmlformats.org/officeDocument/2006/relationships/footnotes" Target="footnotes.xml"/><Relationship Id="rId15" Type="http://schemas.openxmlformats.org/officeDocument/2006/relationships/hyperlink" Target="https://answers.syr.edu/display/blackboard01/Blackboard?_gl=1*lsg7jq*_ga*ODM3NDg1Nzk0LjE2MjkxMzM3NTg.*_ga_QT13NN6N9S*MTY2MDY5NDczOC4xMTEuMS4xNjYwNjk2NTU4LjYwLjAuMA.." TargetMode="External"/><Relationship Id="rId10" Type="http://schemas.openxmlformats.org/officeDocument/2006/relationships/hyperlink" Target="https://www.asha.org/certification/2020-audiology-certification-standards/"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esmith10@syr.edu" TargetMode="External"/><Relationship Id="rId14" Type="http://schemas.openxmlformats.org/officeDocument/2006/relationships/hyperlink" Target="https://experience.syracuse.edu/soar/support-services/absence-notifications/?_ga=2.236805635.321082166.1660567860-837485794.162913375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8</Pages>
  <Words>4263</Words>
  <Characters>24304</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Microsoft Word - 2020_CSD854&amp;5_Syllabus.v20200909.docx</vt:lpstr>
    </vt:vector>
  </TitlesOfParts>
  <Company/>
  <LinksUpToDate>false</LinksUpToDate>
  <CharactersWithSpaces>28510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- 2020_CSD854&amp;5_Syllabus.v20200909.docx</dc:title>
  <dc:creator>Kathy Vander Werff</dc:creator>
  <cp:lastModifiedBy>Kathy Vander Werff</cp:lastModifiedBy>
  <cp:revision>5</cp:revision>
  <cp:lastPrinted>2022-08-21T18:08:00Z</cp:lastPrinted>
  <dcterms:created xsi:type="dcterms:W3CDTF">2023-07-15T17:20:00Z</dcterms:created>
  <dcterms:modified xsi:type="dcterms:W3CDTF">2023-07-15T17:38:00Z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2020-09-09T00:00:00Z</vt:filetime>
  </property>
  <property fmtid="{D5CDD505-2E9C-101B-9397-08002B2CF9AE}" pid="3" name="Creator">
    <vt:lpwstr>Word</vt:lpwstr>
  </property>
  <property fmtid="{D5CDD505-2E9C-101B-9397-08002B2CF9AE}" pid="4" name="LastSaved">
    <vt:filetime>2022-07-24T00:00:00Z</vt:filetime>
  </property>
  <property fmtid="{D5CDD505-2E9C-101B-9397-08002B2CF9AE}" pid="5" name="Producer">
    <vt:lpwstr>macOS Version 10.14.6 (Build 18G95) Quartz PDFContext</vt:lpwstr>
  </property>
</Properties>
</file>